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DA7" w:rsidRPr="00B558A1" w:rsidRDefault="00295DA7" w:rsidP="00445508">
      <w:pPr>
        <w:jc w:val="center"/>
        <w:rPr>
          <w:rFonts w:ascii="Constantia" w:hAnsi="Constantia"/>
          <w:b/>
          <w:color w:val="FF0000"/>
          <w:sz w:val="18"/>
          <w:szCs w:val="18"/>
          <w:shd w:val="clear" w:color="auto" w:fill="FFFFFF"/>
        </w:rPr>
      </w:pPr>
      <w:r w:rsidRPr="00B558A1">
        <w:rPr>
          <w:rFonts w:ascii="Constantia" w:hAnsi="Constantia"/>
          <w:b/>
          <w:color w:val="FF0000"/>
          <w:sz w:val="18"/>
          <w:szCs w:val="18"/>
          <w:shd w:val="clear" w:color="auto" w:fill="FFFFFF"/>
        </w:rPr>
        <w:t>PROBLEM DAVRANIŞ NEDİR?</w:t>
      </w:r>
    </w:p>
    <w:p w:rsidR="00295DA7" w:rsidRPr="00295DA7" w:rsidRDefault="00295DA7" w:rsidP="00295DA7">
      <w:pPr>
        <w:ind w:left="-100"/>
        <w:jc w:val="center"/>
        <w:rPr>
          <w:rFonts w:ascii="Constantia" w:hAnsi="Constantia"/>
          <w:b/>
          <w:sz w:val="18"/>
          <w:szCs w:val="18"/>
          <w:shd w:val="clear" w:color="auto" w:fill="FFFFFF"/>
        </w:rPr>
      </w:pPr>
    </w:p>
    <w:p w:rsidR="00295DA7" w:rsidRPr="00295DA7" w:rsidRDefault="00295DA7" w:rsidP="00295DA7">
      <w:pPr>
        <w:ind w:left="-100"/>
        <w:jc w:val="both"/>
        <w:rPr>
          <w:rFonts w:ascii="Constantia" w:hAnsi="Constantia"/>
          <w:sz w:val="18"/>
          <w:szCs w:val="18"/>
          <w:shd w:val="clear" w:color="auto" w:fill="FFFFFF"/>
        </w:rPr>
      </w:pPr>
      <w:r>
        <w:rPr>
          <w:rFonts w:ascii="Constantia" w:hAnsi="Constantia"/>
          <w:sz w:val="18"/>
          <w:szCs w:val="18"/>
          <w:shd w:val="clear" w:color="auto" w:fill="FFFFFF"/>
        </w:rPr>
        <w:t xml:space="preserve">   </w:t>
      </w:r>
      <w:r w:rsidRPr="00295DA7">
        <w:rPr>
          <w:rFonts w:ascii="Constantia" w:hAnsi="Constantia"/>
          <w:sz w:val="18"/>
          <w:szCs w:val="18"/>
          <w:shd w:val="clear" w:color="auto" w:fill="FFFFFF"/>
        </w:rPr>
        <w:t>Yoğunluk, sıklık ve süresi bakımından kültürel normlara uymayan, bireyin kendisi ve çevresindekiler için tehlikeli olan ve bireyin toplumsal alanlara ulaşmasını engelleyen davranışlardır. (örneğin; vurma, ısırma, tırmalama, ağlama, ellerini çırpma, sallanma, kapıları kapatma vb.)</w:t>
      </w:r>
    </w:p>
    <w:p w:rsidR="00295DA7" w:rsidRPr="00295DA7" w:rsidRDefault="00295DA7" w:rsidP="00295DA7">
      <w:pPr>
        <w:ind w:left="-100"/>
        <w:jc w:val="both"/>
        <w:rPr>
          <w:rFonts w:ascii="Constantia" w:hAnsi="Constantia"/>
          <w:sz w:val="18"/>
          <w:szCs w:val="18"/>
          <w:shd w:val="clear" w:color="auto" w:fill="FFFFFF"/>
        </w:rPr>
      </w:pPr>
    </w:p>
    <w:p w:rsidR="00295DA7" w:rsidRPr="00295DA7" w:rsidRDefault="00295DA7" w:rsidP="00295DA7">
      <w:pPr>
        <w:ind w:left="-100"/>
        <w:jc w:val="both"/>
        <w:rPr>
          <w:rFonts w:ascii="Constantia" w:hAnsi="Constantia"/>
          <w:sz w:val="18"/>
          <w:szCs w:val="18"/>
          <w:shd w:val="clear" w:color="auto" w:fill="FFFFFF"/>
        </w:rPr>
      </w:pPr>
      <w:r w:rsidRPr="00295DA7">
        <w:rPr>
          <w:rFonts w:ascii="Constantia" w:hAnsi="Constantia"/>
          <w:sz w:val="18"/>
          <w:szCs w:val="18"/>
          <w:shd w:val="clear" w:color="auto" w:fill="FFFFFF"/>
        </w:rPr>
        <w:t xml:space="preserve">   Günlük hayat içerisinde bireyde görülen bazı davranışlar uygun (olumlu) ve kabul edilebilir, bazı davranışlar ise uygun olmayan (olumsuz) kabul edilemez davranışlar olabilir. Ancak çocuğun gösterdiği her olumsuz davranış problem davranış olmayabilir. Bir davranışa problem davranış demek için aşağıdaki soruların en az 2 tanesine “evet” demeniz gerekmektedir.</w:t>
      </w:r>
    </w:p>
    <w:p w:rsidR="00295DA7" w:rsidRPr="00295DA7" w:rsidRDefault="00295DA7" w:rsidP="00295DA7">
      <w:pPr>
        <w:ind w:left="-100"/>
        <w:jc w:val="center"/>
        <w:rPr>
          <w:rFonts w:ascii="Constantia" w:hAnsi="Constantia"/>
          <w:sz w:val="18"/>
          <w:szCs w:val="18"/>
          <w:shd w:val="clear" w:color="auto" w:fill="FFFFFF"/>
        </w:rPr>
      </w:pPr>
    </w:p>
    <w:p w:rsidR="00295DA7" w:rsidRPr="00295DA7" w:rsidRDefault="00295DA7" w:rsidP="00295DA7">
      <w:pPr>
        <w:ind w:left="-100"/>
        <w:rPr>
          <w:rFonts w:ascii="Constantia" w:hAnsi="Constantia"/>
          <w:sz w:val="18"/>
          <w:szCs w:val="18"/>
          <w:shd w:val="clear" w:color="auto" w:fill="FFFFFF"/>
        </w:rPr>
      </w:pPr>
      <w:r w:rsidRPr="00295DA7">
        <w:rPr>
          <w:rFonts w:ascii="Constantia" w:hAnsi="Constantia"/>
          <w:sz w:val="18"/>
          <w:szCs w:val="18"/>
          <w:shd w:val="clear" w:color="auto" w:fill="FFFFFF"/>
        </w:rPr>
        <w:t>&gt;  Davranış, yaşına göre uygun olmayan bir davranış mı?</w:t>
      </w:r>
    </w:p>
    <w:p w:rsidR="00295DA7" w:rsidRPr="00295DA7" w:rsidRDefault="00295DA7" w:rsidP="00295DA7">
      <w:pPr>
        <w:ind w:left="-100"/>
        <w:rPr>
          <w:rFonts w:ascii="Constantia" w:hAnsi="Constantia"/>
          <w:sz w:val="18"/>
          <w:szCs w:val="18"/>
          <w:shd w:val="clear" w:color="auto" w:fill="FFFFFF"/>
        </w:rPr>
      </w:pPr>
      <w:r w:rsidRPr="00295DA7">
        <w:rPr>
          <w:rFonts w:ascii="Constantia" w:hAnsi="Constantia"/>
          <w:sz w:val="18"/>
          <w:szCs w:val="18"/>
          <w:shd w:val="clear" w:color="auto" w:fill="FFFFFF"/>
        </w:rPr>
        <w:t>&gt;  Davranış, toplum içerisinde kabul edilmeyen bir davranış mı?</w:t>
      </w:r>
    </w:p>
    <w:p w:rsidR="00295DA7" w:rsidRPr="00295DA7" w:rsidRDefault="00295DA7" w:rsidP="00295DA7">
      <w:pPr>
        <w:ind w:left="-100"/>
        <w:rPr>
          <w:rFonts w:ascii="Constantia" w:hAnsi="Constantia"/>
          <w:sz w:val="18"/>
          <w:szCs w:val="18"/>
          <w:shd w:val="clear" w:color="auto" w:fill="FFFFFF"/>
        </w:rPr>
      </w:pPr>
      <w:r w:rsidRPr="00295DA7">
        <w:rPr>
          <w:rFonts w:ascii="Constantia" w:hAnsi="Constantia"/>
          <w:sz w:val="18"/>
          <w:szCs w:val="18"/>
          <w:shd w:val="clear" w:color="auto" w:fill="FFFFFF"/>
        </w:rPr>
        <w:t>&gt;</w:t>
      </w:r>
      <w:r>
        <w:rPr>
          <w:rFonts w:ascii="Constantia" w:hAnsi="Constantia"/>
          <w:sz w:val="18"/>
          <w:szCs w:val="18"/>
          <w:shd w:val="clear" w:color="auto" w:fill="FFFFFF"/>
        </w:rPr>
        <w:t>  Davranış, şu anda gelişimini/dersi</w:t>
      </w:r>
      <w:r w:rsidRPr="00295DA7">
        <w:rPr>
          <w:rFonts w:ascii="Constantia" w:hAnsi="Constantia"/>
          <w:sz w:val="18"/>
          <w:szCs w:val="18"/>
          <w:shd w:val="clear" w:color="auto" w:fill="FFFFFF"/>
        </w:rPr>
        <w:t xml:space="preserve"> engelliyor mu?</w:t>
      </w:r>
    </w:p>
    <w:p w:rsidR="00295DA7" w:rsidRPr="00295DA7" w:rsidRDefault="00295DA7" w:rsidP="005B7676">
      <w:pPr>
        <w:ind w:left="-100" w:right="-117"/>
        <w:rPr>
          <w:rFonts w:ascii="Constantia" w:hAnsi="Constantia"/>
          <w:sz w:val="18"/>
          <w:szCs w:val="18"/>
          <w:shd w:val="clear" w:color="auto" w:fill="FFFFFF"/>
        </w:rPr>
      </w:pPr>
      <w:r w:rsidRPr="00295DA7">
        <w:rPr>
          <w:rFonts w:ascii="Constantia" w:hAnsi="Constantia"/>
          <w:sz w:val="18"/>
          <w:szCs w:val="18"/>
          <w:shd w:val="clear" w:color="auto" w:fill="FFFFFF"/>
        </w:rPr>
        <w:t>&gt;  Davranış, ileride büyük problemlere neden olabilir mi?</w:t>
      </w:r>
    </w:p>
    <w:p w:rsidR="00295DA7" w:rsidRPr="00295DA7" w:rsidRDefault="00295DA7" w:rsidP="00295DA7">
      <w:pPr>
        <w:ind w:left="-100"/>
        <w:rPr>
          <w:rFonts w:ascii="Constantia" w:hAnsi="Constantia"/>
          <w:sz w:val="18"/>
          <w:szCs w:val="18"/>
          <w:shd w:val="clear" w:color="auto" w:fill="FFFFFF"/>
        </w:rPr>
      </w:pPr>
      <w:r w:rsidRPr="00295DA7">
        <w:rPr>
          <w:rFonts w:ascii="Constantia" w:hAnsi="Constantia"/>
          <w:sz w:val="18"/>
          <w:szCs w:val="18"/>
          <w:shd w:val="clear" w:color="auto" w:fill="FFFFFF"/>
        </w:rPr>
        <w:t>&gt;  Davranış, sürekli olarak devam ediyor mu?</w:t>
      </w:r>
    </w:p>
    <w:p w:rsidR="00295DA7" w:rsidRPr="00295DA7" w:rsidRDefault="00295DA7" w:rsidP="00295DA7">
      <w:pPr>
        <w:ind w:left="-100"/>
        <w:rPr>
          <w:rFonts w:ascii="Constantia" w:hAnsi="Constantia"/>
          <w:sz w:val="18"/>
          <w:szCs w:val="18"/>
          <w:shd w:val="clear" w:color="auto" w:fill="FFFFFF"/>
        </w:rPr>
      </w:pPr>
      <w:r w:rsidRPr="00295DA7">
        <w:rPr>
          <w:rFonts w:ascii="Constantia" w:hAnsi="Constantia"/>
          <w:sz w:val="18"/>
          <w:szCs w:val="18"/>
          <w:shd w:val="clear" w:color="auto" w:fill="FFFFFF"/>
        </w:rPr>
        <w:t>&gt;  Davranış bireye ve çevresine zarar veriyor mu?</w:t>
      </w:r>
    </w:p>
    <w:p w:rsidR="004C63F6" w:rsidRDefault="004C63F6" w:rsidP="004C63F6">
      <w:pPr>
        <w:ind w:left="-100"/>
        <w:jc w:val="center"/>
        <w:rPr>
          <w:rStyle w:val="tr"/>
          <w:rFonts w:ascii="Constantia" w:hAnsi="Constantia"/>
          <w:sz w:val="18"/>
          <w:szCs w:val="18"/>
          <w:shd w:val="clear" w:color="auto" w:fill="FFFFFF"/>
        </w:rPr>
      </w:pPr>
    </w:p>
    <w:p w:rsidR="00295DA7" w:rsidRPr="00295DA7" w:rsidRDefault="00295DA7" w:rsidP="004C63F6">
      <w:pPr>
        <w:ind w:left="-100"/>
        <w:jc w:val="center"/>
        <w:rPr>
          <w:rStyle w:val="tr"/>
          <w:rFonts w:ascii="Constantia" w:hAnsi="Constantia"/>
          <w:sz w:val="18"/>
          <w:szCs w:val="18"/>
          <w:shd w:val="clear" w:color="auto" w:fill="FFFFFF"/>
        </w:rPr>
      </w:pPr>
    </w:p>
    <w:p w:rsidR="00FA49E4" w:rsidRPr="00B558A1" w:rsidRDefault="00295DA7" w:rsidP="00295DA7">
      <w:pPr>
        <w:jc w:val="center"/>
        <w:rPr>
          <w:rStyle w:val="tr"/>
          <w:rFonts w:ascii="Constantia" w:hAnsi="Constantia"/>
          <w:b/>
          <w:color w:val="FF0000"/>
          <w:sz w:val="18"/>
          <w:szCs w:val="18"/>
          <w:shd w:val="clear" w:color="auto" w:fill="FFFFFF"/>
        </w:rPr>
      </w:pPr>
      <w:r w:rsidRPr="00B558A1">
        <w:rPr>
          <w:rFonts w:ascii="Constantia" w:hAnsi="Constantia"/>
          <w:b/>
          <w:color w:val="FF0000"/>
          <w:sz w:val="18"/>
          <w:szCs w:val="18"/>
          <w:shd w:val="clear" w:color="auto" w:fill="FFFFFF"/>
        </w:rPr>
        <w:t>PROBLEM DAVRANIŞIN TANIMLANMASI</w:t>
      </w:r>
    </w:p>
    <w:p w:rsidR="004C63F6" w:rsidRDefault="004C63F6" w:rsidP="00FA49E4">
      <w:pPr>
        <w:ind w:left="-100"/>
        <w:jc w:val="both"/>
        <w:rPr>
          <w:rStyle w:val="tr"/>
          <w:rFonts w:ascii="Constantia" w:hAnsi="Constantia"/>
          <w:b/>
          <w:sz w:val="18"/>
          <w:szCs w:val="18"/>
          <w:shd w:val="clear" w:color="auto" w:fill="FFFFFF"/>
        </w:rPr>
      </w:pPr>
    </w:p>
    <w:p w:rsidR="00295DA7" w:rsidRDefault="00295DA7" w:rsidP="00295DA7">
      <w:pPr>
        <w:pStyle w:val="GvdeMetni"/>
        <w:jc w:val="both"/>
        <w:rPr>
          <w:rFonts w:ascii="Constantia" w:hAnsi="Constantia"/>
          <w:shd w:val="clear" w:color="auto" w:fill="FFFFFF"/>
        </w:rPr>
      </w:pPr>
      <w:r w:rsidRPr="00295DA7">
        <w:rPr>
          <w:rFonts w:ascii="Constantia" w:hAnsi="Constantia"/>
          <w:shd w:val="clear" w:color="auto" w:fill="FFFFFF"/>
        </w:rPr>
        <w:t xml:space="preserve">   </w:t>
      </w:r>
      <w:r>
        <w:rPr>
          <w:rFonts w:ascii="Constantia" w:hAnsi="Constantia"/>
          <w:shd w:val="clear" w:color="auto" w:fill="FFFFFF"/>
        </w:rPr>
        <w:t xml:space="preserve"> </w:t>
      </w:r>
      <w:r w:rsidRPr="00295DA7">
        <w:rPr>
          <w:rFonts w:ascii="Constantia" w:hAnsi="Constantia"/>
          <w:shd w:val="clear" w:color="auto" w:fill="FFFFFF"/>
        </w:rPr>
        <w:t>Özel eğitim açısından  davranışı tanımlarken, genel ifadelerle değil, açık ve gözlenebilir ifadelerle tanımlamak daha doğru olacaktır. Örneğin, evde eşyalara zarar verme davranışı için “çocuğum huysuz, yaramaz” ifadesini kullanmak doğru değil, bunun yerine “çocuğum evdeki cam eşyaları yere atıp kırıyor” demek daha açıklayıcı ve doğru bir tanımlamadır. Yine komutları yerine getiren çocuk için “çocuğum çok akıllı, uslu” demek yerine “evde kendisine söylenen komutları yerine getiriyor” demek daha doğrudur. Çocukta gördüğünüz davranışları tanımlarken açık bir ifade kullanılmalıdır.</w:t>
      </w:r>
    </w:p>
    <w:p w:rsidR="00295DA7" w:rsidRDefault="00295DA7" w:rsidP="00295DA7">
      <w:pPr>
        <w:pStyle w:val="GvdeMetni"/>
        <w:jc w:val="both"/>
        <w:rPr>
          <w:rFonts w:ascii="Constantia" w:hAnsi="Constantia"/>
          <w:shd w:val="clear" w:color="auto" w:fill="FFFFFF"/>
        </w:rPr>
      </w:pPr>
    </w:p>
    <w:p w:rsidR="00295DA7" w:rsidRDefault="00295DA7" w:rsidP="00295DA7">
      <w:pPr>
        <w:pStyle w:val="GvdeMetni"/>
        <w:jc w:val="both"/>
        <w:rPr>
          <w:rFonts w:ascii="Constantia" w:hAnsi="Constantia"/>
          <w:shd w:val="clear" w:color="auto" w:fill="FFFFFF"/>
        </w:rPr>
      </w:pPr>
    </w:p>
    <w:p w:rsidR="0078550C" w:rsidRPr="005B7676" w:rsidRDefault="00295DA7" w:rsidP="005B7676">
      <w:pPr>
        <w:pStyle w:val="GvdeMetni"/>
        <w:jc w:val="center"/>
        <w:rPr>
          <w:rFonts w:ascii="Constantia" w:hAnsi="Constantia"/>
          <w:shd w:val="clear" w:color="auto" w:fill="FFFFFF"/>
        </w:rPr>
      </w:pPr>
      <w:r>
        <w:rPr>
          <w:rFonts w:ascii="Constantia" w:hAnsi="Constantia"/>
          <w:noProof/>
          <w:shd w:val="clear" w:color="auto" w:fill="FFFFFF"/>
          <w:lang w:bidi="ar-SA"/>
        </w:rPr>
        <w:drawing>
          <wp:inline distT="0" distB="0" distL="0" distR="0" wp14:anchorId="507203A5" wp14:editId="4102AE87">
            <wp:extent cx="2719346" cy="889867"/>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2719346" cy="889867"/>
                    </a:xfrm>
                    <a:prstGeom prst="rect">
                      <a:avLst/>
                    </a:prstGeom>
                  </pic:spPr>
                </pic:pic>
              </a:graphicData>
            </a:graphic>
          </wp:inline>
        </w:drawing>
      </w:r>
    </w:p>
    <w:p w:rsidR="00445508" w:rsidRDefault="00445508" w:rsidP="004C63F6">
      <w:pPr>
        <w:pStyle w:val="GvdeMetni"/>
        <w:spacing w:before="3"/>
        <w:jc w:val="center"/>
        <w:rPr>
          <w:rFonts w:ascii="Constantia" w:hAnsi="Constantia"/>
          <w:b/>
          <w:bCs/>
          <w:sz w:val="17"/>
        </w:rPr>
      </w:pPr>
    </w:p>
    <w:p w:rsidR="00904D78" w:rsidRPr="00B558A1" w:rsidRDefault="005B7676" w:rsidP="004C63F6">
      <w:pPr>
        <w:pStyle w:val="GvdeMetni"/>
        <w:spacing w:before="3"/>
        <w:jc w:val="center"/>
        <w:rPr>
          <w:rFonts w:ascii="Constantia" w:hAnsi="Constantia"/>
          <w:b/>
          <w:color w:val="FF0000"/>
          <w:sz w:val="17"/>
        </w:rPr>
      </w:pPr>
      <w:r w:rsidRPr="00B558A1">
        <w:rPr>
          <w:rFonts w:ascii="Constantia" w:hAnsi="Constantia"/>
          <w:b/>
          <w:bCs/>
          <w:color w:val="FF0000"/>
          <w:sz w:val="17"/>
        </w:rPr>
        <w:lastRenderedPageBreak/>
        <w:t>PROBLEM DAVRANIŞIN DEĞERLENDİRİLMESİ</w:t>
      </w:r>
    </w:p>
    <w:p w:rsidR="004C63F6" w:rsidRPr="004C63F6" w:rsidRDefault="004C63F6" w:rsidP="004C63F6">
      <w:pPr>
        <w:pStyle w:val="GvdeMetni"/>
        <w:spacing w:before="3"/>
        <w:jc w:val="center"/>
        <w:rPr>
          <w:rFonts w:ascii="Constantia" w:hAnsi="Constantia"/>
          <w:b/>
        </w:rPr>
      </w:pPr>
    </w:p>
    <w:p w:rsidR="004C63F6" w:rsidRDefault="00445508" w:rsidP="004C63F6">
      <w:pPr>
        <w:pStyle w:val="GvdeMetni"/>
        <w:spacing w:before="3"/>
        <w:jc w:val="both"/>
        <w:rPr>
          <w:rFonts w:ascii="Constantia" w:hAnsi="Constantia"/>
          <w:bCs/>
        </w:rPr>
      </w:pPr>
      <w:r>
        <w:rPr>
          <w:rFonts w:ascii="Constantia" w:hAnsi="Constantia"/>
          <w:bCs/>
        </w:rPr>
        <w:t xml:space="preserve">    </w:t>
      </w:r>
      <w:r w:rsidRPr="00445508">
        <w:rPr>
          <w:rFonts w:ascii="Constantia" w:hAnsi="Constantia"/>
          <w:bCs/>
        </w:rPr>
        <w:t>Bir problem davranışın sebebi bilinirse öncesinde veya sonrasında alınacak önlem ve müdahalelerle davranış kontrol altına alınabilir ve azaltılabilir. Problem davranışlar iki temel sebebe bağlı olarak ortaya çıkarlar: elde etme ve kaçma/kaçınma.</w:t>
      </w:r>
    </w:p>
    <w:p w:rsidR="00445508" w:rsidRDefault="00445508" w:rsidP="004C63F6">
      <w:pPr>
        <w:pStyle w:val="GvdeMetni"/>
        <w:spacing w:before="3"/>
        <w:jc w:val="both"/>
        <w:rPr>
          <w:rFonts w:ascii="Constantia" w:hAnsi="Constantia"/>
        </w:rPr>
      </w:pPr>
    </w:p>
    <w:p w:rsidR="00FE29AC" w:rsidRDefault="00FE29AC" w:rsidP="00FE29AC">
      <w:pPr>
        <w:pStyle w:val="GvdeMetni"/>
        <w:spacing w:before="3"/>
        <w:jc w:val="both"/>
        <w:rPr>
          <w:rFonts w:ascii="Constantia" w:hAnsi="Constantia"/>
          <w:b/>
        </w:rPr>
      </w:pPr>
      <w:r w:rsidRPr="00FE29AC">
        <w:rPr>
          <w:rFonts w:ascii="Constantia" w:hAnsi="Constantia"/>
          <w:b/>
        </w:rPr>
        <w:t xml:space="preserve">Elde Etme </w:t>
      </w:r>
    </w:p>
    <w:p w:rsidR="00FE29AC" w:rsidRPr="00FE29AC" w:rsidRDefault="00FE29AC" w:rsidP="00FE29AC">
      <w:pPr>
        <w:pStyle w:val="GvdeMetni"/>
        <w:spacing w:before="3"/>
        <w:jc w:val="both"/>
        <w:rPr>
          <w:rFonts w:ascii="Constantia" w:hAnsi="Constantia"/>
          <w:b/>
        </w:rPr>
      </w:pPr>
    </w:p>
    <w:p w:rsidR="00FE29AC" w:rsidRDefault="00FE29AC" w:rsidP="00FE29AC">
      <w:pPr>
        <w:pStyle w:val="GvdeMetni"/>
        <w:spacing w:before="3"/>
        <w:jc w:val="both"/>
        <w:rPr>
          <w:rFonts w:ascii="Constantia" w:hAnsi="Constantia"/>
        </w:rPr>
      </w:pPr>
      <w:r>
        <w:rPr>
          <w:rFonts w:ascii="Constantia" w:hAnsi="Constantia"/>
        </w:rPr>
        <w:t>*</w:t>
      </w:r>
      <w:r w:rsidRPr="00FE29AC">
        <w:rPr>
          <w:rFonts w:ascii="Constantia" w:hAnsi="Constantia"/>
        </w:rPr>
        <w:t>İlgi/dikkat çekme(</w:t>
      </w:r>
      <w:proofErr w:type="spellStart"/>
      <w:proofErr w:type="gramStart"/>
      <w:r w:rsidRPr="00FE29AC">
        <w:rPr>
          <w:rFonts w:ascii="Constantia" w:hAnsi="Constantia"/>
        </w:rPr>
        <w:t>örn;annesinin</w:t>
      </w:r>
      <w:proofErr w:type="spellEnd"/>
      <w:proofErr w:type="gramEnd"/>
      <w:r w:rsidRPr="00FE29AC">
        <w:rPr>
          <w:rFonts w:ascii="Constantia" w:hAnsi="Constantia"/>
        </w:rPr>
        <w:t xml:space="preserve"> ona bakmasını </w:t>
      </w:r>
      <w:proofErr w:type="spellStart"/>
      <w:r w:rsidRPr="00FE29AC">
        <w:rPr>
          <w:rFonts w:ascii="Constantia" w:hAnsi="Constantia"/>
        </w:rPr>
        <w:t>birşey</w:t>
      </w:r>
      <w:proofErr w:type="spellEnd"/>
      <w:r w:rsidRPr="00FE29AC">
        <w:rPr>
          <w:rFonts w:ascii="Constantia" w:hAnsi="Constantia"/>
        </w:rPr>
        <w:t xml:space="preserve"> söylemesini istediği için olabilir)</w:t>
      </w:r>
    </w:p>
    <w:p w:rsidR="00CC28F0" w:rsidRPr="00FE29AC" w:rsidRDefault="00FE29AC" w:rsidP="00FE29AC">
      <w:pPr>
        <w:pStyle w:val="GvdeMetni"/>
        <w:spacing w:before="3"/>
        <w:jc w:val="both"/>
        <w:rPr>
          <w:rFonts w:ascii="Constantia" w:hAnsi="Constantia"/>
        </w:rPr>
      </w:pPr>
      <w:r>
        <w:rPr>
          <w:rFonts w:ascii="Constantia" w:hAnsi="Constantia"/>
        </w:rPr>
        <w:t>*</w:t>
      </w:r>
      <w:r w:rsidRPr="00FE29AC">
        <w:rPr>
          <w:rFonts w:ascii="Constantia" w:hAnsi="Constantia"/>
        </w:rPr>
        <w:t xml:space="preserve">Somut </w:t>
      </w:r>
      <w:proofErr w:type="spellStart"/>
      <w:r w:rsidRPr="00FE29AC">
        <w:rPr>
          <w:rFonts w:ascii="Constantia" w:hAnsi="Constantia"/>
        </w:rPr>
        <w:t>birşey</w:t>
      </w:r>
      <w:proofErr w:type="spellEnd"/>
      <w:r w:rsidRPr="00FE29AC">
        <w:rPr>
          <w:rFonts w:ascii="Constantia" w:hAnsi="Constantia"/>
        </w:rPr>
        <w:t xml:space="preserve"> elde etme(</w:t>
      </w:r>
      <w:proofErr w:type="spellStart"/>
      <w:proofErr w:type="gramStart"/>
      <w:r w:rsidRPr="00FE29AC">
        <w:rPr>
          <w:rFonts w:ascii="Constantia" w:hAnsi="Constantia"/>
        </w:rPr>
        <w:t>örn;oyuncak</w:t>
      </w:r>
      <w:proofErr w:type="spellEnd"/>
      <w:proofErr w:type="gramEnd"/>
      <w:r w:rsidRPr="00FE29AC">
        <w:rPr>
          <w:rFonts w:ascii="Constantia" w:hAnsi="Constantia"/>
        </w:rPr>
        <w:t>, yiyecek, etkinlik elde etmeyi istemek)</w:t>
      </w:r>
    </w:p>
    <w:p w:rsidR="00CC28F0" w:rsidRPr="00FE29AC" w:rsidRDefault="00FE29AC" w:rsidP="00FE29AC">
      <w:pPr>
        <w:pStyle w:val="GvdeMetni"/>
        <w:spacing w:before="3"/>
        <w:jc w:val="both"/>
        <w:rPr>
          <w:rFonts w:ascii="Constantia" w:hAnsi="Constantia"/>
        </w:rPr>
      </w:pPr>
      <w:r>
        <w:rPr>
          <w:rFonts w:ascii="Constantia" w:hAnsi="Constantia"/>
        </w:rPr>
        <w:t>*</w:t>
      </w:r>
      <w:r w:rsidRPr="00FE29AC">
        <w:rPr>
          <w:rFonts w:ascii="Constantia" w:hAnsi="Constantia"/>
        </w:rPr>
        <w:t>Duyusal uyaran elde etme(</w:t>
      </w:r>
      <w:proofErr w:type="spellStart"/>
      <w:proofErr w:type="gramStart"/>
      <w:r w:rsidRPr="00FE29AC">
        <w:rPr>
          <w:rFonts w:ascii="Constantia" w:hAnsi="Constantia"/>
        </w:rPr>
        <w:t>Görsel,dokunsal</w:t>
      </w:r>
      <w:proofErr w:type="spellEnd"/>
      <w:proofErr w:type="gramEnd"/>
      <w:r w:rsidRPr="00FE29AC">
        <w:rPr>
          <w:rFonts w:ascii="Constantia" w:hAnsi="Constantia"/>
        </w:rPr>
        <w:t>, tatsal, işitsel, kokusal şeyler)</w:t>
      </w:r>
    </w:p>
    <w:p w:rsidR="00FE29AC" w:rsidRDefault="00FE29AC" w:rsidP="00FE29AC">
      <w:pPr>
        <w:pStyle w:val="GvdeMetni"/>
        <w:spacing w:before="3"/>
        <w:jc w:val="both"/>
        <w:rPr>
          <w:rFonts w:ascii="Constantia" w:hAnsi="Constantia"/>
          <w:b/>
        </w:rPr>
      </w:pPr>
    </w:p>
    <w:p w:rsidR="00FE29AC" w:rsidRDefault="00FE29AC" w:rsidP="00FE29AC">
      <w:pPr>
        <w:pStyle w:val="GvdeMetni"/>
        <w:spacing w:before="3"/>
        <w:jc w:val="both"/>
        <w:rPr>
          <w:rFonts w:ascii="Constantia" w:hAnsi="Constantia"/>
          <w:b/>
        </w:rPr>
      </w:pPr>
      <w:r w:rsidRPr="00FE29AC">
        <w:rPr>
          <w:rFonts w:ascii="Constantia" w:hAnsi="Constantia"/>
          <w:b/>
        </w:rPr>
        <w:t>Kaçma/Kaçınma</w:t>
      </w:r>
    </w:p>
    <w:p w:rsidR="00FE29AC" w:rsidRDefault="00FE29AC" w:rsidP="00FE29AC">
      <w:pPr>
        <w:pStyle w:val="GvdeMetni"/>
        <w:spacing w:before="3"/>
        <w:jc w:val="both"/>
        <w:rPr>
          <w:rFonts w:ascii="Constantia" w:hAnsi="Constantia"/>
          <w:b/>
        </w:rPr>
      </w:pPr>
    </w:p>
    <w:p w:rsidR="00FE29AC" w:rsidRPr="00FE29AC" w:rsidRDefault="00FE29AC" w:rsidP="00FE29AC">
      <w:pPr>
        <w:pStyle w:val="GvdeMetni"/>
        <w:spacing w:before="3"/>
        <w:jc w:val="both"/>
        <w:rPr>
          <w:rFonts w:ascii="Constantia" w:hAnsi="Constantia"/>
        </w:rPr>
      </w:pPr>
      <w:r>
        <w:rPr>
          <w:rFonts w:ascii="Constantia" w:hAnsi="Constantia"/>
        </w:rPr>
        <w:t>*</w:t>
      </w:r>
      <w:r w:rsidRPr="00FE29AC">
        <w:rPr>
          <w:rFonts w:ascii="Constantia" w:hAnsi="Constantia"/>
        </w:rPr>
        <w:t>İlgiden kaçma(</w:t>
      </w:r>
      <w:proofErr w:type="spellStart"/>
      <w:r w:rsidRPr="00FE29AC">
        <w:rPr>
          <w:rFonts w:ascii="Constantia" w:hAnsi="Constantia"/>
        </w:rPr>
        <w:t>örn</w:t>
      </w:r>
      <w:proofErr w:type="spellEnd"/>
      <w:r w:rsidRPr="00FE29AC">
        <w:rPr>
          <w:rFonts w:ascii="Constantia" w:hAnsi="Constantia"/>
        </w:rPr>
        <w:t>; sosyal etkileşimden, annesinin onu izlemesinden ya da yönlendirmeye çalışmasından kaçma)</w:t>
      </w:r>
    </w:p>
    <w:p w:rsidR="00FE29AC" w:rsidRPr="00FE29AC" w:rsidRDefault="00FE29AC" w:rsidP="00FE29AC">
      <w:pPr>
        <w:pStyle w:val="GvdeMetni"/>
        <w:spacing w:before="3"/>
        <w:jc w:val="both"/>
        <w:rPr>
          <w:rFonts w:ascii="Constantia" w:hAnsi="Constantia"/>
        </w:rPr>
      </w:pPr>
      <w:r>
        <w:rPr>
          <w:rFonts w:ascii="Constantia" w:hAnsi="Constantia"/>
        </w:rPr>
        <w:t>*</w:t>
      </w:r>
      <w:r w:rsidRPr="00FE29AC">
        <w:rPr>
          <w:rFonts w:ascii="Constantia" w:hAnsi="Constantia"/>
        </w:rPr>
        <w:t xml:space="preserve">Somut </w:t>
      </w:r>
      <w:proofErr w:type="spellStart"/>
      <w:r w:rsidRPr="00FE29AC">
        <w:rPr>
          <w:rFonts w:ascii="Constantia" w:hAnsi="Constantia"/>
        </w:rPr>
        <w:t>birşeyden</w:t>
      </w:r>
      <w:proofErr w:type="spellEnd"/>
      <w:r w:rsidRPr="00FE29AC">
        <w:rPr>
          <w:rFonts w:ascii="Constantia" w:hAnsi="Constantia"/>
        </w:rPr>
        <w:t xml:space="preserve"> kaçma( </w:t>
      </w:r>
      <w:proofErr w:type="spellStart"/>
      <w:r w:rsidRPr="00FE29AC">
        <w:rPr>
          <w:rFonts w:ascii="Constantia" w:hAnsi="Constantia"/>
        </w:rPr>
        <w:t>örn</w:t>
      </w:r>
      <w:proofErr w:type="spellEnd"/>
      <w:r w:rsidRPr="00FE29AC">
        <w:rPr>
          <w:rFonts w:ascii="Constantia" w:hAnsi="Constantia"/>
        </w:rPr>
        <w:t>; ders yapmaktan keyif almadığı için problem çıkarması)</w:t>
      </w:r>
    </w:p>
    <w:p w:rsidR="00FE29AC" w:rsidRPr="00FE29AC" w:rsidRDefault="00FE29AC" w:rsidP="00FE29AC">
      <w:pPr>
        <w:pStyle w:val="GvdeMetni"/>
        <w:spacing w:before="3"/>
        <w:jc w:val="both"/>
        <w:rPr>
          <w:rFonts w:ascii="Constantia" w:hAnsi="Constantia"/>
        </w:rPr>
      </w:pPr>
      <w:r>
        <w:rPr>
          <w:rFonts w:ascii="Constantia" w:hAnsi="Constantia"/>
        </w:rPr>
        <w:t>*</w:t>
      </w:r>
      <w:r w:rsidRPr="00FE29AC">
        <w:rPr>
          <w:rFonts w:ascii="Constantia" w:hAnsi="Constantia"/>
        </w:rPr>
        <w:t>Duyusal uyarandan kaçma(</w:t>
      </w:r>
      <w:proofErr w:type="spellStart"/>
      <w:r w:rsidRPr="00FE29AC">
        <w:rPr>
          <w:rFonts w:ascii="Constantia" w:hAnsi="Constantia"/>
        </w:rPr>
        <w:t>örn</w:t>
      </w:r>
      <w:proofErr w:type="spellEnd"/>
      <w:r w:rsidRPr="00FE29AC">
        <w:rPr>
          <w:rFonts w:ascii="Constantia" w:hAnsi="Constantia"/>
        </w:rPr>
        <w:t>; ışık ya da sesin şiddetinin verdiği rahatsızlık)</w:t>
      </w:r>
    </w:p>
    <w:p w:rsidR="004C63F6" w:rsidRDefault="004C63F6" w:rsidP="004C63F6">
      <w:pPr>
        <w:pStyle w:val="GvdeMetni"/>
        <w:spacing w:before="3"/>
        <w:jc w:val="both"/>
        <w:rPr>
          <w:rFonts w:ascii="Constantia" w:hAnsi="Constantia"/>
        </w:rPr>
      </w:pPr>
    </w:p>
    <w:p w:rsidR="008F0182" w:rsidRDefault="008F0182" w:rsidP="00FE29AC">
      <w:pPr>
        <w:pStyle w:val="GvdeMetni"/>
        <w:spacing w:before="3"/>
        <w:jc w:val="center"/>
        <w:rPr>
          <w:rFonts w:ascii="Constantia" w:hAnsi="Constantia"/>
          <w:b/>
        </w:rPr>
      </w:pPr>
      <w:r>
        <w:rPr>
          <w:rFonts w:ascii="Constantia" w:hAnsi="Constantia"/>
          <w:noProof/>
          <w:lang w:bidi="ar-SA"/>
        </w:rPr>
        <w:drawing>
          <wp:inline distT="0" distB="0" distL="0" distR="0" wp14:anchorId="6E1458E9" wp14:editId="1DA3D6F0">
            <wp:extent cx="1741336" cy="1152529"/>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2).jpg"/>
                    <pic:cNvPicPr/>
                  </pic:nvPicPr>
                  <pic:blipFill>
                    <a:blip r:embed="rId8">
                      <a:extLst>
                        <a:ext uri="{28A0092B-C50C-407E-A947-70E740481C1C}">
                          <a14:useLocalDpi xmlns:a14="http://schemas.microsoft.com/office/drawing/2010/main" val="0"/>
                        </a:ext>
                      </a:extLst>
                    </a:blip>
                    <a:stretch>
                      <a:fillRect/>
                    </a:stretch>
                  </pic:blipFill>
                  <pic:spPr>
                    <a:xfrm>
                      <a:off x="0" y="0"/>
                      <a:ext cx="1738313" cy="1150528"/>
                    </a:xfrm>
                    <a:prstGeom prst="rect">
                      <a:avLst/>
                    </a:prstGeom>
                  </pic:spPr>
                </pic:pic>
              </a:graphicData>
            </a:graphic>
          </wp:inline>
        </w:drawing>
      </w:r>
    </w:p>
    <w:p w:rsidR="008F0182" w:rsidRDefault="008F0182" w:rsidP="00FE29AC">
      <w:pPr>
        <w:pStyle w:val="GvdeMetni"/>
        <w:spacing w:before="3"/>
        <w:jc w:val="center"/>
        <w:rPr>
          <w:rFonts w:ascii="Constantia" w:hAnsi="Constantia"/>
          <w:b/>
        </w:rPr>
      </w:pPr>
    </w:p>
    <w:p w:rsidR="00FE29AC" w:rsidRPr="00B558A1" w:rsidRDefault="00FE29AC" w:rsidP="00FE29AC">
      <w:pPr>
        <w:pStyle w:val="GvdeMetni"/>
        <w:spacing w:before="3"/>
        <w:jc w:val="center"/>
        <w:rPr>
          <w:rFonts w:ascii="Constantia" w:hAnsi="Constantia"/>
          <w:color w:val="FF0000"/>
        </w:rPr>
      </w:pPr>
      <w:r w:rsidRPr="00B558A1">
        <w:rPr>
          <w:rFonts w:ascii="Constantia" w:hAnsi="Constantia"/>
          <w:b/>
          <w:color w:val="FF0000"/>
        </w:rPr>
        <w:t>DAVRANIŞ MÜDAHALE PROGRAMININ HAZIRLANMASI</w:t>
      </w:r>
    </w:p>
    <w:p w:rsidR="004E42A8" w:rsidRDefault="004E42A8" w:rsidP="00236C89">
      <w:pPr>
        <w:pStyle w:val="GvdeMetni"/>
        <w:spacing w:before="3"/>
        <w:jc w:val="both"/>
        <w:rPr>
          <w:rFonts w:ascii="Constantia" w:hAnsi="Constantia"/>
        </w:rPr>
      </w:pPr>
    </w:p>
    <w:p w:rsidR="004E42A8" w:rsidRPr="00236C89" w:rsidRDefault="004E42A8" w:rsidP="00236C89">
      <w:pPr>
        <w:pStyle w:val="GvdeMetni"/>
        <w:spacing w:before="3"/>
        <w:jc w:val="both"/>
        <w:rPr>
          <w:rFonts w:ascii="Constantia" w:hAnsi="Constantia"/>
        </w:rPr>
      </w:pPr>
    </w:p>
    <w:p w:rsidR="00236C89" w:rsidRDefault="00236C89" w:rsidP="00236C89">
      <w:pPr>
        <w:pStyle w:val="GvdeMetni"/>
        <w:spacing w:before="3"/>
        <w:jc w:val="both"/>
        <w:rPr>
          <w:rFonts w:ascii="Constantia" w:hAnsi="Constantia"/>
        </w:rPr>
      </w:pPr>
      <w:r w:rsidRPr="00236C89">
        <w:rPr>
          <w:rFonts w:ascii="Constantia" w:hAnsi="Constantia"/>
        </w:rPr>
        <w:t xml:space="preserve"> </w:t>
      </w:r>
      <w:r w:rsidR="00FE29AC">
        <w:rPr>
          <w:rFonts w:ascii="Constantia" w:hAnsi="Constantia"/>
        </w:rPr>
        <w:t xml:space="preserve">   </w:t>
      </w:r>
      <w:r w:rsidR="00FE29AC" w:rsidRPr="00FE29AC">
        <w:rPr>
          <w:rFonts w:ascii="Constantia" w:hAnsi="Constantia"/>
        </w:rPr>
        <w:t>Davranış hakkında gözlem yaparak; davranışı anlamlandırmak, davranışın hangi durumlarda ortaya çıktığını, sıklığını ve süresini izlemek, davranış öncesi ve davranışı izleyen olaylar hakkında bilgi sahibi olmak hedeflenir. Gözlem yaparak gerekli bilgilere ulaştıktan sonra müdahale yöntemine karar verilir.</w:t>
      </w:r>
    </w:p>
    <w:p w:rsidR="008F0182" w:rsidRPr="00236C89" w:rsidRDefault="008F0182" w:rsidP="008F0182">
      <w:pPr>
        <w:pStyle w:val="GvdeMetni"/>
        <w:spacing w:before="3"/>
        <w:jc w:val="center"/>
        <w:rPr>
          <w:rFonts w:ascii="Constantia" w:hAnsi="Constantia"/>
        </w:rPr>
      </w:pPr>
    </w:p>
    <w:p w:rsidR="008F0182" w:rsidRDefault="008F0182" w:rsidP="008F0182">
      <w:pPr>
        <w:pStyle w:val="GvdeMetni"/>
        <w:spacing w:before="3"/>
        <w:jc w:val="center"/>
        <w:rPr>
          <w:rFonts w:ascii="Constantia" w:hAnsi="Constantia"/>
          <w:b/>
        </w:rPr>
      </w:pPr>
    </w:p>
    <w:p w:rsidR="00553F18" w:rsidRDefault="00553F18" w:rsidP="008F0182">
      <w:pPr>
        <w:pStyle w:val="GvdeMetni"/>
        <w:spacing w:before="3"/>
        <w:jc w:val="center"/>
        <w:rPr>
          <w:rFonts w:ascii="Constantia" w:hAnsi="Constantia"/>
          <w:b/>
        </w:rPr>
      </w:pPr>
    </w:p>
    <w:p w:rsidR="00553F18" w:rsidRDefault="00553F18" w:rsidP="008F0182">
      <w:pPr>
        <w:pStyle w:val="GvdeMetni"/>
        <w:spacing w:before="3"/>
        <w:jc w:val="center"/>
        <w:rPr>
          <w:rFonts w:ascii="Constantia" w:hAnsi="Constantia"/>
          <w:b/>
        </w:rPr>
      </w:pPr>
      <w:bookmarkStart w:id="0" w:name="_GoBack"/>
      <w:bookmarkEnd w:id="0"/>
    </w:p>
    <w:p w:rsidR="008F0182" w:rsidRDefault="008F0182" w:rsidP="008F0182">
      <w:pPr>
        <w:pStyle w:val="GvdeMetni"/>
        <w:spacing w:before="3"/>
        <w:jc w:val="center"/>
        <w:rPr>
          <w:rFonts w:ascii="Constantia" w:hAnsi="Constantia"/>
          <w:b/>
        </w:rPr>
      </w:pPr>
    </w:p>
    <w:p w:rsidR="004C63F6" w:rsidRPr="00B558A1" w:rsidRDefault="008F0182" w:rsidP="00B558A1">
      <w:pPr>
        <w:pStyle w:val="GvdeMetni"/>
        <w:spacing w:before="3"/>
        <w:jc w:val="center"/>
        <w:rPr>
          <w:rFonts w:ascii="Constantia" w:hAnsi="Constantia"/>
          <w:color w:val="FF0000"/>
        </w:rPr>
      </w:pPr>
      <w:r w:rsidRPr="00B558A1">
        <w:rPr>
          <w:rFonts w:ascii="Constantia" w:hAnsi="Constantia"/>
          <w:b/>
          <w:color w:val="FF0000"/>
        </w:rPr>
        <w:lastRenderedPageBreak/>
        <w:t xml:space="preserve">PROBLEM DAVRANIŞLARI </w:t>
      </w:r>
      <w:proofErr w:type="gramStart"/>
      <w:r w:rsidRPr="00B558A1">
        <w:rPr>
          <w:rFonts w:ascii="Constantia" w:hAnsi="Constantia"/>
          <w:b/>
          <w:color w:val="FF0000"/>
        </w:rPr>
        <w:t xml:space="preserve">AZALTMADA </w:t>
      </w:r>
      <w:r w:rsidR="00B558A1">
        <w:rPr>
          <w:rFonts w:ascii="Constantia" w:hAnsi="Constantia"/>
          <w:b/>
          <w:color w:val="FF0000"/>
        </w:rPr>
        <w:t xml:space="preserve"> </w:t>
      </w:r>
      <w:r w:rsidRPr="00B558A1">
        <w:rPr>
          <w:rFonts w:ascii="Constantia" w:hAnsi="Constantia"/>
          <w:b/>
          <w:color w:val="FF0000"/>
        </w:rPr>
        <w:t>OLUMLU</w:t>
      </w:r>
      <w:proofErr w:type="gramEnd"/>
      <w:r w:rsidRPr="00B558A1">
        <w:rPr>
          <w:rFonts w:ascii="Constantia" w:hAnsi="Constantia"/>
          <w:b/>
          <w:color w:val="FF0000"/>
        </w:rPr>
        <w:t xml:space="preserve"> YAKLAŞIMLAR</w:t>
      </w:r>
    </w:p>
    <w:p w:rsidR="004E42A8" w:rsidRDefault="004E42A8" w:rsidP="008B109E">
      <w:pPr>
        <w:spacing w:line="276" w:lineRule="auto"/>
        <w:ind w:left="142"/>
        <w:jc w:val="both"/>
        <w:rPr>
          <w:rFonts w:ascii="Constantia" w:hAnsi="Constantia"/>
          <w:sz w:val="18"/>
          <w:szCs w:val="18"/>
          <w:shd w:val="clear" w:color="auto" w:fill="FFFFFF"/>
        </w:rPr>
      </w:pPr>
    </w:p>
    <w:p w:rsidR="00B558A1" w:rsidRPr="00B558A1" w:rsidRDefault="00B558A1" w:rsidP="00B558A1">
      <w:pPr>
        <w:numPr>
          <w:ilvl w:val="0"/>
          <w:numId w:val="14"/>
        </w:numPr>
        <w:spacing w:line="276" w:lineRule="auto"/>
        <w:jc w:val="center"/>
        <w:rPr>
          <w:rFonts w:ascii="Constantia" w:hAnsi="Constantia"/>
          <w:b/>
          <w:sz w:val="18"/>
          <w:szCs w:val="18"/>
          <w:shd w:val="clear" w:color="auto" w:fill="FFFFFF"/>
        </w:rPr>
      </w:pPr>
      <w:r w:rsidRPr="00B558A1">
        <w:rPr>
          <w:rFonts w:ascii="Constantia" w:hAnsi="Constantia"/>
          <w:b/>
          <w:sz w:val="18"/>
          <w:szCs w:val="18"/>
          <w:shd w:val="clear" w:color="auto" w:fill="FFFFFF"/>
        </w:rPr>
        <w:t>UYGUN OLMAYAN DAVRANIŞIN ORTAYA ÇIKMASINI ÖNLEME</w:t>
      </w:r>
    </w:p>
    <w:p w:rsidR="004E42A8" w:rsidRPr="00B558A1" w:rsidRDefault="00B558A1" w:rsidP="004E42A8">
      <w:pPr>
        <w:spacing w:line="276" w:lineRule="auto"/>
        <w:ind w:left="142"/>
        <w:jc w:val="both"/>
        <w:rPr>
          <w:rFonts w:ascii="Constantia" w:hAnsi="Constantia"/>
          <w:sz w:val="18"/>
          <w:szCs w:val="18"/>
          <w:shd w:val="clear" w:color="auto" w:fill="FFFFFF"/>
        </w:rPr>
      </w:pPr>
      <w:r w:rsidRPr="00B558A1">
        <w:rPr>
          <w:rFonts w:ascii="Constantia" w:hAnsi="Constantia"/>
          <w:sz w:val="18"/>
          <w:szCs w:val="18"/>
          <w:shd w:val="clear" w:color="auto" w:fill="FFFFFF"/>
        </w:rPr>
        <w:t xml:space="preserve">    Çocuk hakkında iyi bir gözlem yaparak davranışa sebep olan durumları ortadan kaldırmak ya da bu durumları/uyaranları değiştirerek sunmak; davranışın ortaya çıkmasını engelliyorsa öncelikle bu yöntem uygulanmalıdır. Örneğin; çocuk saldırgan davranış gösteriyorsa uygulayıcının bu davranış öncesinde oluşan olay ya da etki</w:t>
      </w:r>
      <w:r>
        <w:rPr>
          <w:rFonts w:ascii="Constantia" w:hAnsi="Constantia"/>
          <w:sz w:val="18"/>
          <w:szCs w:val="18"/>
          <w:shd w:val="clear" w:color="auto" w:fill="FFFFFF"/>
        </w:rPr>
        <w:t>nlikleri belirlemesi gerekir</w:t>
      </w:r>
      <w:r w:rsidRPr="00B558A1">
        <w:rPr>
          <w:rFonts w:ascii="Constantia" w:hAnsi="Constantia"/>
          <w:sz w:val="18"/>
          <w:szCs w:val="18"/>
          <w:shd w:val="clear" w:color="auto" w:fill="FFFFFF"/>
        </w:rPr>
        <w:t>. Anne- baba ve öğretmenler, bu uyaranları değiştirerek uygun olmayan davranışın</w:t>
      </w:r>
      <w:r w:rsidRPr="00B558A1">
        <w:rPr>
          <w:rFonts w:ascii="Constantia" w:hAnsi="Constantia"/>
          <w:b/>
          <w:sz w:val="18"/>
          <w:szCs w:val="18"/>
          <w:shd w:val="clear" w:color="auto" w:fill="FFFFFF"/>
        </w:rPr>
        <w:t xml:space="preserve"> </w:t>
      </w:r>
      <w:r w:rsidRPr="00B558A1">
        <w:rPr>
          <w:rFonts w:ascii="Constantia" w:hAnsi="Constantia"/>
          <w:sz w:val="18"/>
          <w:szCs w:val="18"/>
          <w:shd w:val="clear" w:color="auto" w:fill="FFFFFF"/>
        </w:rPr>
        <w:t>oluşumunu azaltabilir ya da önleyebilir.</w:t>
      </w:r>
    </w:p>
    <w:p w:rsidR="004E42A8" w:rsidRDefault="004E42A8" w:rsidP="004E42A8">
      <w:pPr>
        <w:spacing w:line="276" w:lineRule="auto"/>
        <w:ind w:left="142"/>
        <w:jc w:val="both"/>
        <w:rPr>
          <w:rFonts w:ascii="Constantia" w:hAnsi="Constantia"/>
          <w:sz w:val="18"/>
          <w:szCs w:val="18"/>
          <w:shd w:val="clear" w:color="auto" w:fill="FFFFFF"/>
        </w:rPr>
      </w:pPr>
    </w:p>
    <w:p w:rsidR="00B558A1" w:rsidRPr="00B558A1" w:rsidRDefault="00B558A1" w:rsidP="00B558A1">
      <w:pPr>
        <w:numPr>
          <w:ilvl w:val="0"/>
          <w:numId w:val="15"/>
        </w:numPr>
        <w:spacing w:line="276" w:lineRule="auto"/>
        <w:jc w:val="center"/>
        <w:rPr>
          <w:rFonts w:ascii="Constantia" w:hAnsi="Constantia"/>
          <w:b/>
          <w:sz w:val="18"/>
          <w:szCs w:val="18"/>
          <w:shd w:val="clear" w:color="auto" w:fill="FFFFFF"/>
        </w:rPr>
      </w:pPr>
      <w:r w:rsidRPr="00B558A1">
        <w:rPr>
          <w:rFonts w:ascii="Constantia" w:hAnsi="Constantia"/>
          <w:b/>
          <w:sz w:val="18"/>
          <w:szCs w:val="18"/>
          <w:shd w:val="clear" w:color="auto" w:fill="FFFFFF"/>
        </w:rPr>
        <w:t xml:space="preserve">PEKİŞTİRME </w:t>
      </w:r>
      <w:r>
        <w:rPr>
          <w:rFonts w:ascii="Constantia" w:hAnsi="Constantia"/>
          <w:b/>
          <w:sz w:val="18"/>
          <w:szCs w:val="18"/>
          <w:shd w:val="clear" w:color="auto" w:fill="FFFFFF"/>
        </w:rPr>
        <w:t xml:space="preserve">                                                     </w:t>
      </w:r>
    </w:p>
    <w:p w:rsidR="004E42A8" w:rsidRPr="004E42A8" w:rsidRDefault="004E42A8" w:rsidP="004E42A8">
      <w:pPr>
        <w:spacing w:line="276" w:lineRule="auto"/>
        <w:ind w:left="142"/>
        <w:jc w:val="center"/>
        <w:rPr>
          <w:rFonts w:ascii="Constantia" w:hAnsi="Constantia"/>
          <w:b/>
          <w:sz w:val="18"/>
          <w:szCs w:val="18"/>
          <w:shd w:val="clear" w:color="auto" w:fill="FFFFFF"/>
        </w:rPr>
      </w:pPr>
    </w:p>
    <w:p w:rsidR="004E42A8" w:rsidRDefault="00B558A1" w:rsidP="004E42A8">
      <w:pPr>
        <w:spacing w:line="276" w:lineRule="auto"/>
        <w:ind w:left="142"/>
        <w:jc w:val="both"/>
        <w:rPr>
          <w:rFonts w:ascii="Constantia" w:hAnsi="Constantia"/>
          <w:sz w:val="18"/>
          <w:szCs w:val="18"/>
          <w:shd w:val="clear" w:color="auto" w:fill="FFFFFF"/>
        </w:rPr>
      </w:pPr>
      <w:r>
        <w:rPr>
          <w:rFonts w:ascii="Constantia" w:hAnsi="Constantia"/>
          <w:sz w:val="18"/>
          <w:szCs w:val="18"/>
          <w:shd w:val="clear" w:color="auto" w:fill="FFFFFF"/>
        </w:rPr>
        <w:t xml:space="preserve">    </w:t>
      </w:r>
      <w:r w:rsidRPr="00B558A1">
        <w:rPr>
          <w:rFonts w:ascii="Constantia" w:hAnsi="Constantia"/>
          <w:sz w:val="18"/>
          <w:szCs w:val="18"/>
          <w:shd w:val="clear" w:color="auto" w:fill="FFFFFF"/>
        </w:rPr>
        <w:t xml:space="preserve">Davranış sonrasında bireyin hoşuna giden bir durumla/nesneyle karşılaşması o davranışın ileride yapılma olasılığını arttırır. Günlük yaşamda ve eğitim ortamlarında, pek çok uygun olmayan davranış, farkında olunmadan, olumlu pekiştirme süreciyle pekiştirilir. Örneğin; ağlayan çocukları susturmak için çocuklara ilgi gösterilir; hatta oyuncak, şeker gibi şeyler verilir. Bu durumda çocuklar ağlamayı kısa sürede keserler fakat bu çocukların ileride ağlama davranışı gösterme olasılıkları artar. Çünkü ağlama davranışı pekiştirilmiş olur. Dolayısıyla bu tür uygulamalara sıklıkla maruz kalan çocuklar isteklerini ağlayarak dile getirirler. Ağlamanın yetersiz kaldığı durumlarda ise tepinme, bağırıp-çağırma davranışlarına başvururlar. Eğitimciler uygun olmayan davranışları yanlışlıkla pekiştirmekten kaçınmalı ve bu konuda aileleri uyarmalıdır. Bunun yanı sıra uygun davranışların kazanılmasını ve artmasını sağlamada </w:t>
      </w:r>
      <w:proofErr w:type="spellStart"/>
      <w:r w:rsidRPr="00B558A1">
        <w:rPr>
          <w:rFonts w:ascii="Constantia" w:hAnsi="Constantia"/>
          <w:sz w:val="18"/>
          <w:szCs w:val="18"/>
          <w:shd w:val="clear" w:color="auto" w:fill="FFFFFF"/>
        </w:rPr>
        <w:t>pekiştireçler</w:t>
      </w:r>
      <w:proofErr w:type="spellEnd"/>
      <w:r w:rsidRPr="00B558A1">
        <w:rPr>
          <w:rFonts w:ascii="Constantia" w:hAnsi="Constantia"/>
          <w:sz w:val="18"/>
          <w:szCs w:val="18"/>
          <w:shd w:val="clear" w:color="auto" w:fill="FFFFFF"/>
        </w:rPr>
        <w:t xml:space="preserve"> motive edicidir.</w:t>
      </w:r>
    </w:p>
    <w:p w:rsidR="00B558A1" w:rsidRDefault="00B558A1" w:rsidP="00B558A1">
      <w:pPr>
        <w:spacing w:line="276" w:lineRule="auto"/>
        <w:ind w:left="142"/>
        <w:jc w:val="right"/>
        <w:rPr>
          <w:rFonts w:ascii="Constantia" w:hAnsi="Constantia"/>
          <w:sz w:val="18"/>
          <w:szCs w:val="18"/>
          <w:shd w:val="clear" w:color="auto" w:fill="FFFFFF"/>
        </w:rPr>
      </w:pPr>
      <w:r>
        <w:rPr>
          <w:rFonts w:ascii="Constantia" w:hAnsi="Constantia"/>
          <w:noProof/>
          <w:sz w:val="18"/>
          <w:szCs w:val="18"/>
          <w:shd w:val="clear" w:color="auto" w:fill="FFFFFF"/>
          <w:lang w:bidi="ar-SA"/>
        </w:rPr>
        <w:drawing>
          <wp:inline distT="0" distB="0" distL="0" distR="0">
            <wp:extent cx="1033669" cy="64405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2).jpg"/>
                    <pic:cNvPicPr/>
                  </pic:nvPicPr>
                  <pic:blipFill>
                    <a:blip r:embed="rId9">
                      <a:extLst>
                        <a:ext uri="{28A0092B-C50C-407E-A947-70E740481C1C}">
                          <a14:useLocalDpi xmlns:a14="http://schemas.microsoft.com/office/drawing/2010/main" val="0"/>
                        </a:ext>
                      </a:extLst>
                    </a:blip>
                    <a:stretch>
                      <a:fillRect/>
                    </a:stretch>
                  </pic:blipFill>
                  <pic:spPr>
                    <a:xfrm>
                      <a:off x="0" y="0"/>
                      <a:ext cx="1031875" cy="642937"/>
                    </a:xfrm>
                    <a:prstGeom prst="rect">
                      <a:avLst/>
                    </a:prstGeom>
                  </pic:spPr>
                </pic:pic>
              </a:graphicData>
            </a:graphic>
          </wp:inline>
        </w:drawing>
      </w:r>
    </w:p>
    <w:p w:rsidR="004E42A8" w:rsidRDefault="004E42A8" w:rsidP="004E42A8">
      <w:pPr>
        <w:spacing w:line="276" w:lineRule="auto"/>
        <w:ind w:left="142"/>
        <w:jc w:val="both"/>
        <w:rPr>
          <w:rFonts w:ascii="Constantia" w:hAnsi="Constantia"/>
          <w:sz w:val="18"/>
          <w:szCs w:val="18"/>
          <w:shd w:val="clear" w:color="auto" w:fill="FFFFFF"/>
        </w:rPr>
      </w:pPr>
    </w:p>
    <w:p w:rsidR="00553F18" w:rsidRDefault="00553F18" w:rsidP="004E42A8">
      <w:pPr>
        <w:spacing w:line="276" w:lineRule="auto"/>
        <w:ind w:left="142"/>
        <w:jc w:val="both"/>
        <w:rPr>
          <w:rFonts w:ascii="Constantia" w:hAnsi="Constantia"/>
          <w:sz w:val="18"/>
          <w:szCs w:val="18"/>
          <w:shd w:val="clear" w:color="auto" w:fill="FFFFFF"/>
        </w:rPr>
      </w:pPr>
    </w:p>
    <w:p w:rsidR="00553F18" w:rsidRDefault="00553F18" w:rsidP="004E42A8">
      <w:pPr>
        <w:spacing w:line="276" w:lineRule="auto"/>
        <w:ind w:left="142"/>
        <w:jc w:val="both"/>
        <w:rPr>
          <w:rFonts w:ascii="Constantia" w:hAnsi="Constantia"/>
          <w:sz w:val="18"/>
          <w:szCs w:val="18"/>
          <w:shd w:val="clear" w:color="auto" w:fill="FFFFFF"/>
        </w:rPr>
      </w:pPr>
    </w:p>
    <w:p w:rsidR="00553F18" w:rsidRDefault="00553F18" w:rsidP="004E42A8">
      <w:pPr>
        <w:spacing w:line="276" w:lineRule="auto"/>
        <w:ind w:left="142"/>
        <w:jc w:val="both"/>
        <w:rPr>
          <w:rFonts w:ascii="Constantia" w:hAnsi="Constantia"/>
          <w:sz w:val="18"/>
          <w:szCs w:val="18"/>
          <w:shd w:val="clear" w:color="auto" w:fill="FFFFFF"/>
        </w:rPr>
      </w:pPr>
    </w:p>
    <w:p w:rsidR="004E42A8" w:rsidRPr="004E42A8" w:rsidRDefault="004E42A8" w:rsidP="004E42A8">
      <w:pPr>
        <w:spacing w:line="276" w:lineRule="auto"/>
        <w:ind w:left="142"/>
        <w:jc w:val="center"/>
        <w:rPr>
          <w:rFonts w:ascii="Constantia" w:hAnsi="Constantia"/>
          <w:b/>
          <w:sz w:val="18"/>
          <w:szCs w:val="18"/>
          <w:shd w:val="clear" w:color="auto" w:fill="FFFFFF"/>
        </w:rPr>
      </w:pPr>
    </w:p>
    <w:p w:rsidR="00203502" w:rsidRPr="00B558A1" w:rsidRDefault="00B558A1" w:rsidP="00203502">
      <w:pPr>
        <w:spacing w:line="276" w:lineRule="auto"/>
        <w:ind w:left="142"/>
        <w:jc w:val="both"/>
        <w:rPr>
          <w:rFonts w:ascii="Constantia" w:hAnsi="Constantia"/>
          <w:b/>
          <w:sz w:val="18"/>
          <w:szCs w:val="18"/>
          <w:shd w:val="clear" w:color="auto" w:fill="FFFFFF"/>
        </w:rPr>
      </w:pPr>
      <w:r w:rsidRPr="00B558A1">
        <w:rPr>
          <w:rFonts w:ascii="Constantia" w:hAnsi="Constantia"/>
          <w:b/>
          <w:sz w:val="18"/>
          <w:szCs w:val="18"/>
          <w:shd w:val="clear" w:color="auto" w:fill="FFFFFF"/>
        </w:rPr>
        <w:t>Ayrımlı Pekiştirme</w:t>
      </w:r>
    </w:p>
    <w:p w:rsidR="00B558A1" w:rsidRDefault="00B558A1" w:rsidP="00203502">
      <w:pPr>
        <w:spacing w:line="276" w:lineRule="auto"/>
        <w:ind w:left="142"/>
        <w:jc w:val="both"/>
        <w:rPr>
          <w:rFonts w:ascii="Constantia" w:hAnsi="Constantia"/>
          <w:sz w:val="18"/>
          <w:szCs w:val="18"/>
          <w:shd w:val="clear" w:color="auto" w:fill="FFFFFF"/>
        </w:rPr>
      </w:pPr>
    </w:p>
    <w:p w:rsidR="00B558A1" w:rsidRDefault="00B558A1" w:rsidP="00B558A1">
      <w:pPr>
        <w:spacing w:line="276" w:lineRule="auto"/>
        <w:ind w:left="142"/>
        <w:jc w:val="both"/>
        <w:rPr>
          <w:rFonts w:ascii="Constantia" w:hAnsi="Constantia"/>
          <w:sz w:val="18"/>
          <w:szCs w:val="18"/>
          <w:shd w:val="clear" w:color="auto" w:fill="FFFFFF"/>
        </w:rPr>
      </w:pPr>
      <w:r w:rsidRPr="00B558A1">
        <w:rPr>
          <w:rFonts w:ascii="Constantia" w:hAnsi="Constantia"/>
          <w:sz w:val="18"/>
          <w:szCs w:val="18"/>
          <w:shd w:val="clear" w:color="auto" w:fill="FFFFFF"/>
        </w:rPr>
        <w:t xml:space="preserve">     Ayrımlı pekiştirme tekniğinde uygun davranış, yapması beklenen olumlu davranış pekiştirilirken (gülümseme, aferin, oyun oynama hakkı, yıldız verme vs. hangi </w:t>
      </w:r>
      <w:proofErr w:type="spellStart"/>
      <w:r w:rsidRPr="00B558A1">
        <w:rPr>
          <w:rFonts w:ascii="Constantia" w:hAnsi="Constantia"/>
          <w:sz w:val="18"/>
          <w:szCs w:val="18"/>
          <w:shd w:val="clear" w:color="auto" w:fill="FFFFFF"/>
        </w:rPr>
        <w:t>pekiştireç</w:t>
      </w:r>
      <w:proofErr w:type="spellEnd"/>
      <w:r w:rsidRPr="00B558A1">
        <w:rPr>
          <w:rFonts w:ascii="Constantia" w:hAnsi="Constantia"/>
          <w:sz w:val="18"/>
          <w:szCs w:val="18"/>
          <w:shd w:val="clear" w:color="auto" w:fill="FFFFFF"/>
        </w:rPr>
        <w:t xml:space="preserve"> çocuk için uygun ise) uygun olmayan davranışa herhangi bir tepki verilmez, görmezden gelinir.</w:t>
      </w:r>
    </w:p>
    <w:p w:rsidR="00B558A1" w:rsidRPr="00B558A1" w:rsidRDefault="00B558A1" w:rsidP="00B558A1">
      <w:pPr>
        <w:spacing w:line="276" w:lineRule="auto"/>
        <w:ind w:left="142"/>
        <w:jc w:val="both"/>
        <w:rPr>
          <w:rFonts w:ascii="Constantia" w:hAnsi="Constantia"/>
          <w:sz w:val="18"/>
          <w:szCs w:val="18"/>
          <w:shd w:val="clear" w:color="auto" w:fill="FFFFFF"/>
        </w:rPr>
      </w:pPr>
    </w:p>
    <w:p w:rsidR="00B558A1" w:rsidRDefault="00B558A1" w:rsidP="00B558A1">
      <w:pPr>
        <w:numPr>
          <w:ilvl w:val="0"/>
          <w:numId w:val="15"/>
        </w:numPr>
        <w:spacing w:line="276" w:lineRule="auto"/>
        <w:jc w:val="center"/>
        <w:rPr>
          <w:rFonts w:ascii="Constantia" w:hAnsi="Constantia"/>
          <w:b/>
          <w:sz w:val="18"/>
          <w:szCs w:val="18"/>
          <w:shd w:val="clear" w:color="auto" w:fill="FFFFFF"/>
        </w:rPr>
      </w:pPr>
      <w:r w:rsidRPr="00B558A1">
        <w:rPr>
          <w:rFonts w:ascii="Constantia" w:hAnsi="Constantia"/>
          <w:b/>
          <w:sz w:val="18"/>
          <w:szCs w:val="18"/>
          <w:shd w:val="clear" w:color="auto" w:fill="FFFFFF"/>
        </w:rPr>
        <w:t>GÖRMEZDEN GELME</w:t>
      </w:r>
    </w:p>
    <w:p w:rsidR="00B558A1" w:rsidRPr="00B558A1" w:rsidRDefault="00B558A1" w:rsidP="00B558A1">
      <w:pPr>
        <w:spacing w:line="276" w:lineRule="auto"/>
        <w:ind w:left="720"/>
        <w:rPr>
          <w:rFonts w:ascii="Constantia" w:hAnsi="Constantia"/>
          <w:b/>
          <w:sz w:val="18"/>
          <w:szCs w:val="18"/>
          <w:shd w:val="clear" w:color="auto" w:fill="FFFFFF"/>
        </w:rPr>
      </w:pPr>
    </w:p>
    <w:p w:rsidR="00B558A1" w:rsidRDefault="00B558A1" w:rsidP="00B558A1">
      <w:pPr>
        <w:spacing w:line="276" w:lineRule="auto"/>
        <w:ind w:left="142"/>
        <w:jc w:val="both"/>
        <w:rPr>
          <w:rFonts w:ascii="Constantia" w:hAnsi="Constantia"/>
          <w:sz w:val="18"/>
          <w:szCs w:val="18"/>
          <w:shd w:val="clear" w:color="auto" w:fill="FFFFFF"/>
        </w:rPr>
      </w:pPr>
      <w:r w:rsidRPr="00B558A1">
        <w:rPr>
          <w:rFonts w:ascii="Constantia" w:hAnsi="Constantia"/>
          <w:sz w:val="18"/>
          <w:szCs w:val="18"/>
          <w:shd w:val="clear" w:color="auto" w:fill="FFFFFF"/>
        </w:rPr>
        <w:t xml:space="preserve">     Olumsuz davranış göstermekte olan çocuk ile ilgilenmeye kısa bir süre ara vermek demektir. Özellikle dikkat çekmeye yönelik davranışlarda çok etkilidir. Çocukla fiziksel olarak ilgilenmek zorunda kalınsa bile onunla konuşulmaz, ifadesiz bir tavır takınılır, gülme, kaş çatma vb. herhangi bir tepki veya mimik gösterilmez.</w:t>
      </w:r>
    </w:p>
    <w:p w:rsidR="00B558A1" w:rsidRDefault="00B558A1" w:rsidP="00B558A1">
      <w:pPr>
        <w:spacing w:line="276" w:lineRule="auto"/>
        <w:ind w:left="142"/>
        <w:jc w:val="both"/>
        <w:rPr>
          <w:rFonts w:ascii="Constantia" w:hAnsi="Constantia"/>
          <w:sz w:val="18"/>
          <w:szCs w:val="18"/>
          <w:shd w:val="clear" w:color="auto" w:fill="FFFFFF"/>
        </w:rPr>
      </w:pPr>
    </w:p>
    <w:p w:rsidR="00B558A1" w:rsidRPr="00B558A1" w:rsidRDefault="00B558A1" w:rsidP="00B558A1">
      <w:pPr>
        <w:numPr>
          <w:ilvl w:val="0"/>
          <w:numId w:val="15"/>
        </w:numPr>
        <w:spacing w:line="276" w:lineRule="auto"/>
        <w:jc w:val="center"/>
        <w:rPr>
          <w:rFonts w:ascii="Constantia" w:hAnsi="Constantia"/>
          <w:b/>
          <w:sz w:val="18"/>
          <w:szCs w:val="18"/>
          <w:shd w:val="clear" w:color="auto" w:fill="FFFFFF"/>
        </w:rPr>
      </w:pPr>
      <w:r w:rsidRPr="00B558A1">
        <w:rPr>
          <w:rFonts w:ascii="Constantia" w:hAnsi="Constantia"/>
          <w:b/>
          <w:sz w:val="18"/>
          <w:szCs w:val="18"/>
          <w:shd w:val="clear" w:color="auto" w:fill="FFFFFF"/>
        </w:rPr>
        <w:t>SÖNME</w:t>
      </w:r>
    </w:p>
    <w:p w:rsidR="00B558A1" w:rsidRPr="00B558A1" w:rsidRDefault="00B558A1" w:rsidP="00B558A1">
      <w:pPr>
        <w:spacing w:line="276" w:lineRule="auto"/>
        <w:ind w:left="142"/>
        <w:jc w:val="both"/>
        <w:rPr>
          <w:rFonts w:ascii="Constantia" w:hAnsi="Constantia"/>
          <w:sz w:val="18"/>
          <w:szCs w:val="18"/>
          <w:shd w:val="clear" w:color="auto" w:fill="FFFFFF"/>
        </w:rPr>
      </w:pPr>
    </w:p>
    <w:p w:rsidR="00B558A1" w:rsidRDefault="00B558A1" w:rsidP="00B558A1">
      <w:pPr>
        <w:spacing w:line="276" w:lineRule="auto"/>
        <w:ind w:left="142"/>
        <w:jc w:val="both"/>
        <w:rPr>
          <w:rFonts w:ascii="Constantia" w:hAnsi="Constantia"/>
          <w:sz w:val="18"/>
          <w:szCs w:val="18"/>
          <w:shd w:val="clear" w:color="auto" w:fill="FFFFFF"/>
        </w:rPr>
      </w:pPr>
      <w:r w:rsidRPr="00B558A1">
        <w:rPr>
          <w:rFonts w:ascii="Constantia" w:hAnsi="Constantia"/>
          <w:sz w:val="18"/>
          <w:szCs w:val="18"/>
          <w:shd w:val="clear" w:color="auto" w:fill="FFFFFF"/>
        </w:rPr>
        <w:t xml:space="preserve">     Sönme; daha önceden pekiştirilen bir davranışın pekiştirilmemeye başlanmasıyla, davranışın sıklığının, süresinin ya da yoğunluğunun dereceli olarak azaltılması sürecidir. </w:t>
      </w:r>
      <w:r>
        <w:rPr>
          <w:rFonts w:ascii="Constantia" w:hAnsi="Constantia"/>
          <w:sz w:val="18"/>
          <w:szCs w:val="18"/>
          <w:shd w:val="clear" w:color="auto" w:fill="FFFFFF"/>
        </w:rPr>
        <w:t>D</w:t>
      </w:r>
      <w:r w:rsidRPr="00B558A1">
        <w:rPr>
          <w:rFonts w:ascii="Constantia" w:hAnsi="Constantia"/>
          <w:sz w:val="18"/>
          <w:szCs w:val="18"/>
          <w:shd w:val="clear" w:color="auto" w:fill="FFFFFF"/>
        </w:rPr>
        <w:t>ikkati toplayan</w:t>
      </w:r>
      <w:r>
        <w:rPr>
          <w:rFonts w:ascii="Constantia" w:hAnsi="Constantia"/>
          <w:sz w:val="18"/>
          <w:szCs w:val="18"/>
          <w:shd w:val="clear" w:color="auto" w:fill="FFFFFF"/>
        </w:rPr>
        <w:t>,</w:t>
      </w:r>
      <w:r w:rsidR="00241940">
        <w:rPr>
          <w:rFonts w:ascii="Constantia" w:hAnsi="Constantia"/>
          <w:sz w:val="18"/>
          <w:szCs w:val="18"/>
          <w:shd w:val="clear" w:color="auto" w:fill="FFFFFF"/>
        </w:rPr>
        <w:t xml:space="preserve"> </w:t>
      </w:r>
      <w:r>
        <w:rPr>
          <w:rFonts w:ascii="Constantia" w:hAnsi="Constantia"/>
          <w:sz w:val="18"/>
          <w:szCs w:val="18"/>
          <w:shd w:val="clear" w:color="auto" w:fill="FFFFFF"/>
        </w:rPr>
        <w:t>pekiştirilmiş</w:t>
      </w:r>
      <w:r w:rsidRPr="00B558A1">
        <w:rPr>
          <w:rFonts w:ascii="Constantia" w:hAnsi="Constantia"/>
          <w:sz w:val="18"/>
          <w:szCs w:val="18"/>
          <w:shd w:val="clear" w:color="auto" w:fill="FFFFFF"/>
        </w:rPr>
        <w:t xml:space="preserve"> </w:t>
      </w:r>
      <w:r w:rsidRPr="00241940">
        <w:rPr>
          <w:rFonts w:ascii="Constantia" w:hAnsi="Constantia"/>
          <w:sz w:val="18"/>
          <w:szCs w:val="18"/>
          <w:shd w:val="clear" w:color="auto" w:fill="FFFFFF"/>
        </w:rPr>
        <w:t>davranışın görmezden gelinmesidir.</w:t>
      </w:r>
    </w:p>
    <w:p w:rsidR="00241940" w:rsidRPr="00241940" w:rsidRDefault="00241940" w:rsidP="00B558A1">
      <w:pPr>
        <w:spacing w:line="276" w:lineRule="auto"/>
        <w:ind w:left="142"/>
        <w:jc w:val="both"/>
        <w:rPr>
          <w:rFonts w:ascii="Constantia" w:hAnsi="Constantia"/>
          <w:sz w:val="18"/>
          <w:szCs w:val="18"/>
          <w:shd w:val="clear" w:color="auto" w:fill="FFFFFF"/>
        </w:rPr>
      </w:pPr>
    </w:p>
    <w:p w:rsidR="00241940" w:rsidRPr="00241940" w:rsidRDefault="00241940" w:rsidP="00241940">
      <w:pPr>
        <w:spacing w:line="276" w:lineRule="auto"/>
        <w:ind w:left="142"/>
        <w:jc w:val="both"/>
        <w:rPr>
          <w:rFonts w:ascii="Constantia" w:hAnsi="Constantia"/>
          <w:sz w:val="18"/>
          <w:szCs w:val="18"/>
          <w:shd w:val="clear" w:color="auto" w:fill="FFFFFF"/>
        </w:rPr>
      </w:pPr>
      <w:r w:rsidRPr="00241940">
        <w:rPr>
          <w:rFonts w:ascii="Constantia" w:hAnsi="Constantia"/>
          <w:sz w:val="18"/>
          <w:szCs w:val="18"/>
          <w:shd w:val="clear" w:color="auto" w:fill="FFFFFF"/>
        </w:rPr>
        <w:t>*** Görmezden gelme uygulanmaya başlandıktan sonra çocuğun problem davranışında artma görülür. Bu artma durumu geçicidir (sönme patlaması). Görmezden gelme uygulamasına devam edildiği takdirde davranış kademeli olarak azalacaktır. Bu süreçte çocuk ile etkileşim halinde olan herkesin tutarlı olması ve davranışı görmezden gelmesi şarttır.</w:t>
      </w:r>
    </w:p>
    <w:p w:rsidR="00241940" w:rsidRPr="00241940" w:rsidRDefault="00241940" w:rsidP="00241940">
      <w:pPr>
        <w:numPr>
          <w:ilvl w:val="0"/>
          <w:numId w:val="16"/>
        </w:numPr>
        <w:spacing w:line="276" w:lineRule="auto"/>
        <w:jc w:val="both"/>
        <w:rPr>
          <w:rFonts w:ascii="Constantia" w:hAnsi="Constantia"/>
          <w:b/>
          <w:sz w:val="18"/>
          <w:szCs w:val="18"/>
          <w:shd w:val="clear" w:color="auto" w:fill="FFFFFF"/>
        </w:rPr>
      </w:pPr>
      <w:r w:rsidRPr="00241940">
        <w:rPr>
          <w:rFonts w:ascii="Constantia" w:hAnsi="Constantia"/>
          <w:b/>
          <w:sz w:val="18"/>
          <w:szCs w:val="18"/>
          <w:shd w:val="clear" w:color="auto" w:fill="FFFFFF"/>
        </w:rPr>
        <w:t xml:space="preserve">Uygun olmayan davranış görmezden gelinirken, uygun olan davranışların pekiştirilmesi, sönme sürecinin en önemli öğesidir. </w:t>
      </w:r>
    </w:p>
    <w:p w:rsidR="00B558A1" w:rsidRDefault="00B558A1" w:rsidP="00203502">
      <w:pPr>
        <w:spacing w:line="276" w:lineRule="auto"/>
        <w:ind w:left="142"/>
        <w:jc w:val="both"/>
        <w:rPr>
          <w:rFonts w:ascii="Constantia" w:hAnsi="Constantia"/>
          <w:sz w:val="18"/>
          <w:szCs w:val="18"/>
          <w:shd w:val="clear" w:color="auto" w:fill="FFFFFF"/>
        </w:rPr>
      </w:pPr>
    </w:p>
    <w:p w:rsidR="00241940" w:rsidRDefault="00241940" w:rsidP="00203502">
      <w:pPr>
        <w:spacing w:line="276" w:lineRule="auto"/>
        <w:ind w:left="142"/>
        <w:jc w:val="both"/>
        <w:rPr>
          <w:rFonts w:ascii="Constantia" w:hAnsi="Constantia"/>
          <w:sz w:val="18"/>
          <w:szCs w:val="18"/>
          <w:shd w:val="clear" w:color="auto" w:fill="FFFFFF"/>
        </w:rPr>
      </w:pPr>
    </w:p>
    <w:p w:rsidR="00241940" w:rsidRDefault="00241940" w:rsidP="00203502">
      <w:pPr>
        <w:spacing w:line="276" w:lineRule="auto"/>
        <w:ind w:left="142"/>
        <w:jc w:val="both"/>
        <w:rPr>
          <w:rFonts w:ascii="Constantia" w:hAnsi="Constantia"/>
          <w:sz w:val="18"/>
          <w:szCs w:val="18"/>
          <w:shd w:val="clear" w:color="auto" w:fill="FFFFFF"/>
        </w:rPr>
      </w:pPr>
    </w:p>
    <w:p w:rsidR="00241940" w:rsidRPr="00241940" w:rsidRDefault="00241940" w:rsidP="00241940">
      <w:pPr>
        <w:spacing w:line="276" w:lineRule="auto"/>
        <w:ind w:left="142"/>
        <w:jc w:val="both"/>
        <w:rPr>
          <w:rFonts w:ascii="Constantia" w:hAnsi="Constantia"/>
          <w:sz w:val="18"/>
          <w:szCs w:val="18"/>
          <w:shd w:val="clear" w:color="auto" w:fill="FFFFFF"/>
        </w:rPr>
      </w:pPr>
    </w:p>
    <w:p w:rsidR="00241940" w:rsidRDefault="00241940" w:rsidP="00241940">
      <w:pPr>
        <w:numPr>
          <w:ilvl w:val="0"/>
          <w:numId w:val="15"/>
        </w:numPr>
        <w:spacing w:line="276" w:lineRule="auto"/>
        <w:jc w:val="center"/>
        <w:rPr>
          <w:rFonts w:ascii="Constantia" w:hAnsi="Constantia"/>
          <w:b/>
          <w:sz w:val="18"/>
          <w:szCs w:val="18"/>
          <w:shd w:val="clear" w:color="auto" w:fill="FFFFFF"/>
        </w:rPr>
      </w:pPr>
      <w:r w:rsidRPr="00241940">
        <w:rPr>
          <w:rFonts w:ascii="Constantia" w:hAnsi="Constantia"/>
          <w:b/>
          <w:sz w:val="18"/>
          <w:szCs w:val="18"/>
          <w:shd w:val="clear" w:color="auto" w:fill="FFFFFF"/>
        </w:rPr>
        <w:t>MOLA</w:t>
      </w:r>
    </w:p>
    <w:p w:rsidR="00241940" w:rsidRPr="00241940" w:rsidRDefault="00241940" w:rsidP="00241940">
      <w:pPr>
        <w:spacing w:line="276" w:lineRule="auto"/>
        <w:ind w:left="720"/>
        <w:rPr>
          <w:rFonts w:ascii="Constantia" w:hAnsi="Constantia"/>
          <w:b/>
          <w:sz w:val="18"/>
          <w:szCs w:val="18"/>
          <w:shd w:val="clear" w:color="auto" w:fill="FFFFFF"/>
        </w:rPr>
      </w:pPr>
    </w:p>
    <w:p w:rsidR="00241940" w:rsidRPr="00241940" w:rsidRDefault="00241940" w:rsidP="00241940">
      <w:pPr>
        <w:spacing w:line="276" w:lineRule="auto"/>
        <w:ind w:left="142"/>
        <w:jc w:val="both"/>
        <w:rPr>
          <w:rFonts w:ascii="Constantia" w:hAnsi="Constantia"/>
          <w:b/>
          <w:sz w:val="18"/>
          <w:szCs w:val="18"/>
          <w:shd w:val="clear" w:color="auto" w:fill="FFFFFF"/>
        </w:rPr>
      </w:pPr>
      <w:r w:rsidRPr="00241940">
        <w:rPr>
          <w:rFonts w:ascii="Constantia" w:hAnsi="Constantia"/>
          <w:sz w:val="18"/>
          <w:szCs w:val="18"/>
          <w:shd w:val="clear" w:color="auto" w:fill="FFFFFF"/>
        </w:rPr>
        <w:t xml:space="preserve">          Mola, çocuk bakımından her türlü etkinliğin kısa bir süre durdurulmasıdır. </w:t>
      </w:r>
    </w:p>
    <w:p w:rsidR="00241940" w:rsidRPr="00241940" w:rsidRDefault="00241940" w:rsidP="00241940">
      <w:pPr>
        <w:numPr>
          <w:ilvl w:val="0"/>
          <w:numId w:val="17"/>
        </w:numPr>
        <w:spacing w:line="276" w:lineRule="auto"/>
        <w:jc w:val="both"/>
        <w:rPr>
          <w:rFonts w:ascii="Constantia" w:hAnsi="Constantia"/>
          <w:sz w:val="18"/>
          <w:szCs w:val="18"/>
          <w:shd w:val="clear" w:color="auto" w:fill="FFFFFF"/>
        </w:rPr>
      </w:pPr>
      <w:r w:rsidRPr="00241940">
        <w:rPr>
          <w:rFonts w:ascii="Constantia" w:hAnsi="Constantia"/>
          <w:sz w:val="18"/>
          <w:szCs w:val="18"/>
          <w:shd w:val="clear" w:color="auto" w:fill="FFFFFF"/>
        </w:rPr>
        <w:t>Vurmak</w:t>
      </w:r>
    </w:p>
    <w:p w:rsidR="00241940" w:rsidRPr="00241940" w:rsidRDefault="00241940" w:rsidP="00241940">
      <w:pPr>
        <w:numPr>
          <w:ilvl w:val="0"/>
          <w:numId w:val="17"/>
        </w:numPr>
        <w:spacing w:line="276" w:lineRule="auto"/>
        <w:jc w:val="both"/>
        <w:rPr>
          <w:rFonts w:ascii="Constantia" w:hAnsi="Constantia"/>
          <w:sz w:val="18"/>
          <w:szCs w:val="18"/>
          <w:shd w:val="clear" w:color="auto" w:fill="FFFFFF"/>
        </w:rPr>
      </w:pPr>
      <w:r w:rsidRPr="00241940">
        <w:rPr>
          <w:rFonts w:ascii="Constantia" w:hAnsi="Constantia"/>
          <w:sz w:val="18"/>
          <w:szCs w:val="18"/>
          <w:shd w:val="clear" w:color="auto" w:fill="FFFFFF"/>
        </w:rPr>
        <w:t>Öfke nöbeti</w:t>
      </w:r>
    </w:p>
    <w:p w:rsidR="00241940" w:rsidRPr="00241940" w:rsidRDefault="00241940" w:rsidP="00241940">
      <w:pPr>
        <w:numPr>
          <w:ilvl w:val="0"/>
          <w:numId w:val="17"/>
        </w:numPr>
        <w:spacing w:line="276" w:lineRule="auto"/>
        <w:jc w:val="both"/>
        <w:rPr>
          <w:rFonts w:ascii="Constantia" w:hAnsi="Constantia"/>
          <w:sz w:val="18"/>
          <w:szCs w:val="18"/>
          <w:shd w:val="clear" w:color="auto" w:fill="FFFFFF"/>
        </w:rPr>
      </w:pPr>
      <w:r w:rsidRPr="00241940">
        <w:rPr>
          <w:rFonts w:ascii="Constantia" w:hAnsi="Constantia"/>
          <w:sz w:val="18"/>
          <w:szCs w:val="18"/>
          <w:shd w:val="clear" w:color="auto" w:fill="FFFFFF"/>
        </w:rPr>
        <w:t>Oyuncakları fırlatmak, kırıp bozmak</w:t>
      </w:r>
    </w:p>
    <w:p w:rsidR="00241940" w:rsidRPr="00241940" w:rsidRDefault="00241940" w:rsidP="00241940">
      <w:pPr>
        <w:numPr>
          <w:ilvl w:val="0"/>
          <w:numId w:val="17"/>
        </w:numPr>
        <w:spacing w:line="276" w:lineRule="auto"/>
        <w:jc w:val="both"/>
        <w:rPr>
          <w:rFonts w:ascii="Constantia" w:hAnsi="Constantia"/>
          <w:sz w:val="18"/>
          <w:szCs w:val="18"/>
          <w:shd w:val="clear" w:color="auto" w:fill="FFFFFF"/>
        </w:rPr>
      </w:pPr>
      <w:r w:rsidRPr="00241940">
        <w:rPr>
          <w:rFonts w:ascii="Constantia" w:hAnsi="Constantia"/>
          <w:sz w:val="18"/>
          <w:szCs w:val="18"/>
          <w:shd w:val="clear" w:color="auto" w:fill="FFFFFF"/>
        </w:rPr>
        <w:t xml:space="preserve">Başkalarına tekme atmak; tükürmek; başkalarını ısırmak ve çimdiklemek ya da onların saçlarını çekmek </w:t>
      </w:r>
    </w:p>
    <w:p w:rsidR="00241940" w:rsidRPr="00241940" w:rsidRDefault="00241940" w:rsidP="00241940">
      <w:pPr>
        <w:spacing w:line="276" w:lineRule="auto"/>
        <w:ind w:left="142"/>
        <w:jc w:val="both"/>
        <w:rPr>
          <w:rFonts w:ascii="Constantia" w:hAnsi="Constantia"/>
          <w:sz w:val="18"/>
          <w:szCs w:val="18"/>
          <w:shd w:val="clear" w:color="auto" w:fill="FFFFFF"/>
        </w:rPr>
      </w:pPr>
      <w:r w:rsidRPr="00241940">
        <w:rPr>
          <w:rFonts w:ascii="Constantia" w:hAnsi="Constantia"/>
          <w:sz w:val="18"/>
          <w:szCs w:val="18"/>
          <w:shd w:val="clear" w:color="auto" w:fill="FFFFFF"/>
        </w:rPr>
        <w:t>gibi davranışlar için mola yöntemini kullanmak uygundur.</w:t>
      </w:r>
    </w:p>
    <w:p w:rsidR="00241940" w:rsidRPr="00241940" w:rsidRDefault="00241940" w:rsidP="00241940">
      <w:pPr>
        <w:spacing w:line="276" w:lineRule="auto"/>
        <w:ind w:left="142"/>
        <w:jc w:val="both"/>
        <w:rPr>
          <w:rFonts w:ascii="Constantia" w:hAnsi="Constantia"/>
          <w:sz w:val="18"/>
          <w:szCs w:val="18"/>
          <w:shd w:val="clear" w:color="auto" w:fill="FFFFFF"/>
        </w:rPr>
      </w:pPr>
      <w:r w:rsidRPr="00241940">
        <w:rPr>
          <w:rFonts w:ascii="Constantia" w:hAnsi="Constantia"/>
          <w:sz w:val="18"/>
          <w:szCs w:val="18"/>
          <w:shd w:val="clear" w:color="auto" w:fill="FFFFFF"/>
        </w:rPr>
        <w:t xml:space="preserve">   Uygun olmayan davranışlar gösteren çocuk mola köşesine/mola odasına alınır ve kısa bir süre orada beklemesi sağlanır. Bunu yaparken ne için orada olduğu çocuğa açıklanır.</w:t>
      </w:r>
    </w:p>
    <w:p w:rsidR="00241940" w:rsidRDefault="00241940" w:rsidP="00203502">
      <w:pPr>
        <w:spacing w:line="276" w:lineRule="auto"/>
        <w:ind w:left="142"/>
        <w:jc w:val="both"/>
        <w:rPr>
          <w:rFonts w:ascii="Constantia" w:hAnsi="Constantia"/>
          <w:sz w:val="18"/>
          <w:szCs w:val="18"/>
          <w:shd w:val="clear" w:color="auto" w:fill="FFFFFF"/>
        </w:rPr>
      </w:pPr>
    </w:p>
    <w:p w:rsidR="00241940" w:rsidRDefault="00241940" w:rsidP="00203502">
      <w:pPr>
        <w:spacing w:line="276" w:lineRule="auto"/>
        <w:ind w:left="142"/>
        <w:jc w:val="both"/>
        <w:rPr>
          <w:rFonts w:ascii="Constantia" w:hAnsi="Constantia"/>
          <w:sz w:val="18"/>
          <w:szCs w:val="18"/>
          <w:shd w:val="clear" w:color="auto" w:fill="FFFFFF"/>
        </w:rPr>
      </w:pPr>
    </w:p>
    <w:p w:rsidR="00241940" w:rsidRDefault="00241940" w:rsidP="00241940">
      <w:pPr>
        <w:spacing w:line="276" w:lineRule="auto"/>
        <w:ind w:left="142"/>
        <w:jc w:val="both"/>
        <w:rPr>
          <w:rFonts w:ascii="Constantia" w:hAnsi="Constantia"/>
          <w:b/>
          <w:sz w:val="18"/>
          <w:szCs w:val="18"/>
          <w:shd w:val="clear" w:color="auto" w:fill="FFFFFF"/>
        </w:rPr>
      </w:pPr>
      <w:r w:rsidRPr="00241940">
        <w:rPr>
          <w:rFonts w:ascii="Constantia" w:hAnsi="Constantia"/>
          <w:b/>
          <w:sz w:val="18"/>
          <w:szCs w:val="18"/>
          <w:shd w:val="clear" w:color="auto" w:fill="FFFFFF"/>
        </w:rPr>
        <w:t xml:space="preserve">**** Bir Davranış Değiştirme Tekniği Olarak Bedensel Ceza Kesinlikle Önerilmez. </w:t>
      </w:r>
    </w:p>
    <w:p w:rsidR="00241940" w:rsidRPr="00241940" w:rsidRDefault="00241940" w:rsidP="00241940">
      <w:pPr>
        <w:spacing w:line="276" w:lineRule="auto"/>
        <w:ind w:left="142"/>
        <w:jc w:val="both"/>
        <w:rPr>
          <w:rFonts w:ascii="Constantia" w:hAnsi="Constantia"/>
          <w:b/>
          <w:sz w:val="18"/>
          <w:szCs w:val="18"/>
          <w:shd w:val="clear" w:color="auto" w:fill="FFFFFF"/>
        </w:rPr>
      </w:pPr>
    </w:p>
    <w:p w:rsidR="00241940" w:rsidRPr="00241940" w:rsidRDefault="00241940" w:rsidP="00241940">
      <w:pPr>
        <w:numPr>
          <w:ilvl w:val="0"/>
          <w:numId w:val="18"/>
        </w:numPr>
        <w:spacing w:line="276" w:lineRule="auto"/>
        <w:jc w:val="both"/>
        <w:rPr>
          <w:rFonts w:ascii="Constantia" w:hAnsi="Constantia"/>
          <w:sz w:val="18"/>
          <w:szCs w:val="18"/>
          <w:shd w:val="clear" w:color="auto" w:fill="FFFFFF"/>
        </w:rPr>
      </w:pPr>
      <w:r w:rsidRPr="00241940">
        <w:rPr>
          <w:rFonts w:ascii="Constantia" w:hAnsi="Constantia"/>
          <w:sz w:val="18"/>
          <w:szCs w:val="18"/>
          <w:shd w:val="clear" w:color="auto" w:fill="FFFFFF"/>
        </w:rPr>
        <w:t>Ceza davranışı azaltmaz, sadece baskılar yani cezanın varlığında ortaya çıkmasını engeller.</w:t>
      </w:r>
    </w:p>
    <w:p w:rsidR="00241940" w:rsidRPr="00241940" w:rsidRDefault="00241940" w:rsidP="00241940">
      <w:pPr>
        <w:numPr>
          <w:ilvl w:val="0"/>
          <w:numId w:val="18"/>
        </w:numPr>
        <w:spacing w:line="276" w:lineRule="auto"/>
        <w:jc w:val="both"/>
        <w:rPr>
          <w:rFonts w:ascii="Constantia" w:hAnsi="Constantia"/>
          <w:sz w:val="18"/>
          <w:szCs w:val="18"/>
          <w:shd w:val="clear" w:color="auto" w:fill="FFFFFF"/>
        </w:rPr>
      </w:pPr>
      <w:r w:rsidRPr="00241940">
        <w:rPr>
          <w:rFonts w:ascii="Constantia" w:hAnsi="Constantia"/>
          <w:sz w:val="18"/>
          <w:szCs w:val="18"/>
          <w:shd w:val="clear" w:color="auto" w:fill="FFFFFF"/>
        </w:rPr>
        <w:t xml:space="preserve"> İyi ve haklı nedenlere dayanmayan ceza başka davranış sorunlarına yol açar. (Korku, kaygı ve saldırganlık gibi). </w:t>
      </w:r>
    </w:p>
    <w:p w:rsidR="00241940" w:rsidRPr="00241940" w:rsidRDefault="00241940" w:rsidP="00241940">
      <w:pPr>
        <w:numPr>
          <w:ilvl w:val="0"/>
          <w:numId w:val="18"/>
        </w:numPr>
        <w:spacing w:line="276" w:lineRule="auto"/>
        <w:jc w:val="both"/>
        <w:rPr>
          <w:rFonts w:ascii="Constantia" w:hAnsi="Constantia"/>
          <w:sz w:val="18"/>
          <w:szCs w:val="18"/>
          <w:shd w:val="clear" w:color="auto" w:fill="FFFFFF"/>
        </w:rPr>
      </w:pPr>
      <w:r w:rsidRPr="00241940">
        <w:rPr>
          <w:rFonts w:ascii="Constantia" w:hAnsi="Constantia"/>
          <w:sz w:val="18"/>
          <w:szCs w:val="18"/>
          <w:shd w:val="clear" w:color="auto" w:fill="FFFFFF"/>
        </w:rPr>
        <w:t>Ceza uygun davranışın ne olduğuna ilişkin bir ipucu sağlamaz. Ceza veren kişinin saldırganlığı ceza alan ve bunu izleyen çocuklar için olumsuz bir modeldir.</w:t>
      </w:r>
    </w:p>
    <w:p w:rsidR="00241940" w:rsidRPr="00241940" w:rsidRDefault="00241940" w:rsidP="00241940">
      <w:pPr>
        <w:numPr>
          <w:ilvl w:val="0"/>
          <w:numId w:val="18"/>
        </w:numPr>
        <w:spacing w:line="276" w:lineRule="auto"/>
        <w:jc w:val="both"/>
        <w:rPr>
          <w:rFonts w:ascii="Constantia" w:hAnsi="Constantia"/>
          <w:sz w:val="18"/>
          <w:szCs w:val="18"/>
          <w:shd w:val="clear" w:color="auto" w:fill="FFFFFF"/>
        </w:rPr>
      </w:pPr>
      <w:r w:rsidRPr="00241940">
        <w:rPr>
          <w:rFonts w:ascii="Constantia" w:hAnsi="Constantia"/>
          <w:sz w:val="18"/>
          <w:szCs w:val="18"/>
          <w:shd w:val="clear" w:color="auto" w:fill="FFFFFF"/>
        </w:rPr>
        <w:t xml:space="preserve">Ceza cezalandırılan çocukta dargınlık ve içe kapanma gibi olumsuz sonuçlara yol açabilir. </w:t>
      </w:r>
    </w:p>
    <w:p w:rsidR="00241940" w:rsidRPr="00241940" w:rsidRDefault="00241940" w:rsidP="00241940">
      <w:pPr>
        <w:numPr>
          <w:ilvl w:val="0"/>
          <w:numId w:val="18"/>
        </w:numPr>
        <w:spacing w:line="276" w:lineRule="auto"/>
        <w:jc w:val="both"/>
        <w:rPr>
          <w:rFonts w:ascii="Constantia" w:hAnsi="Constantia"/>
          <w:sz w:val="18"/>
          <w:szCs w:val="18"/>
          <w:shd w:val="clear" w:color="auto" w:fill="FFFFFF"/>
        </w:rPr>
      </w:pPr>
      <w:r w:rsidRPr="00241940">
        <w:rPr>
          <w:rFonts w:ascii="Constantia" w:hAnsi="Constantia"/>
          <w:sz w:val="18"/>
          <w:szCs w:val="18"/>
          <w:shd w:val="clear" w:color="auto" w:fill="FFFFFF"/>
        </w:rPr>
        <w:t xml:space="preserve">Ceza olumlu iletişim kurma fırsatlarını engeller. </w:t>
      </w:r>
    </w:p>
    <w:p w:rsidR="00241940" w:rsidRDefault="00241940" w:rsidP="00203502">
      <w:pPr>
        <w:spacing w:line="276" w:lineRule="auto"/>
        <w:ind w:left="142"/>
        <w:jc w:val="both"/>
        <w:rPr>
          <w:rFonts w:ascii="Constantia" w:hAnsi="Constantia"/>
          <w:sz w:val="18"/>
          <w:szCs w:val="18"/>
          <w:shd w:val="clear" w:color="auto" w:fill="FFFFFF"/>
        </w:rPr>
      </w:pPr>
    </w:p>
    <w:p w:rsidR="00241940" w:rsidRPr="00203502" w:rsidRDefault="00241940" w:rsidP="00203502">
      <w:pPr>
        <w:spacing w:line="276" w:lineRule="auto"/>
        <w:ind w:left="142"/>
        <w:jc w:val="both"/>
        <w:rPr>
          <w:rFonts w:ascii="Constantia" w:hAnsi="Constantia"/>
          <w:sz w:val="18"/>
          <w:szCs w:val="18"/>
          <w:shd w:val="clear" w:color="auto" w:fill="FFFFFF"/>
        </w:rPr>
      </w:pPr>
    </w:p>
    <w:p w:rsidR="00553F18" w:rsidRDefault="00553F18" w:rsidP="00553F18">
      <w:pPr>
        <w:spacing w:line="276" w:lineRule="auto"/>
        <w:ind w:left="142"/>
        <w:jc w:val="center"/>
        <w:rPr>
          <w:rFonts w:ascii="Constantia" w:hAnsi="Constantia"/>
          <w:sz w:val="18"/>
          <w:szCs w:val="18"/>
          <w:shd w:val="clear" w:color="auto" w:fill="FFFFFF"/>
        </w:rPr>
      </w:pPr>
    </w:p>
    <w:p w:rsidR="00553F18" w:rsidRDefault="00553F18" w:rsidP="00553F18">
      <w:pPr>
        <w:spacing w:line="276" w:lineRule="auto"/>
        <w:ind w:left="142"/>
        <w:jc w:val="center"/>
        <w:rPr>
          <w:rFonts w:ascii="Constantia" w:hAnsi="Constantia"/>
          <w:sz w:val="18"/>
          <w:szCs w:val="18"/>
          <w:shd w:val="clear" w:color="auto" w:fill="FFFFFF"/>
        </w:rPr>
      </w:pPr>
    </w:p>
    <w:p w:rsidR="008B109E" w:rsidRDefault="00553F18" w:rsidP="00553F18">
      <w:pPr>
        <w:spacing w:line="276" w:lineRule="auto"/>
        <w:ind w:left="142"/>
        <w:jc w:val="center"/>
        <w:rPr>
          <w:rFonts w:ascii="Constantia" w:hAnsi="Constantia"/>
          <w:sz w:val="18"/>
          <w:szCs w:val="18"/>
          <w:shd w:val="clear" w:color="auto" w:fill="FFFFFF"/>
        </w:rPr>
      </w:pPr>
      <w:r>
        <w:rPr>
          <w:rFonts w:ascii="Constantia" w:hAnsi="Constantia"/>
          <w:noProof/>
          <w:sz w:val="18"/>
          <w:szCs w:val="18"/>
          <w:lang w:bidi="ar-SA"/>
        </w:rPr>
        <w:lastRenderedPageBreak/>
        <w:pict>
          <v:shapetype id="_x0000_t202" coordsize="21600,21600" o:spt="202" path="m,l,21600r21600,l21600,xe">
            <v:stroke joinstyle="miter"/>
            <v:path gradientshapeok="t" o:connecttype="rect"/>
          </v:shapetype>
          <v:shape id="_x0000_s1028" type="#_x0000_t202" style="position:absolute;left:0;text-align:left;margin-left:265.85pt;margin-top:-94.35pt;width:243.5pt;height:218pt;z-index:251661312;mso-width-relative:margin;mso-height-relative:margin" strokecolor="white [3212]">
            <v:textbox>
              <w:txbxContent>
                <w:p w:rsidR="00203502" w:rsidRDefault="00CA33E8" w:rsidP="00203502">
                  <w:pPr>
                    <w:jc w:val="center"/>
                    <w:rPr>
                      <w:rFonts w:ascii="Constantia" w:hAnsi="Constantia" w:cs="Times New Roman"/>
                      <w:b/>
                      <w:sz w:val="24"/>
                    </w:rPr>
                  </w:pPr>
                  <w:r>
                    <w:rPr>
                      <w:rFonts w:ascii="Constantia" w:hAnsi="Constantia" w:cs="Times New Roman"/>
                      <w:b/>
                      <w:sz w:val="28"/>
                    </w:rPr>
                    <w:t>OLUMLU DAVRANIŞ GELİŞTİRME</w:t>
                  </w:r>
                </w:p>
                <w:p w:rsidR="00203502" w:rsidRDefault="00203502" w:rsidP="00203502">
                  <w:pPr>
                    <w:jc w:val="center"/>
                    <w:rPr>
                      <w:rFonts w:ascii="Constantia" w:hAnsi="Constantia" w:cs="Times New Roman"/>
                      <w:b/>
                      <w:sz w:val="24"/>
                    </w:rPr>
                  </w:pPr>
                </w:p>
                <w:p w:rsidR="00203502" w:rsidRDefault="00203502" w:rsidP="00203502">
                  <w:pPr>
                    <w:jc w:val="center"/>
                    <w:rPr>
                      <w:rFonts w:ascii="Constantia" w:hAnsi="Constantia" w:cs="Times New Roman"/>
                      <w:b/>
                      <w:sz w:val="24"/>
                    </w:rPr>
                  </w:pPr>
                </w:p>
                <w:p w:rsidR="00203502" w:rsidRDefault="00203502" w:rsidP="00203502">
                  <w:pPr>
                    <w:jc w:val="center"/>
                    <w:rPr>
                      <w:rFonts w:ascii="Constantia" w:hAnsi="Constantia" w:cs="Times New Roman"/>
                      <w:b/>
                      <w:sz w:val="24"/>
                    </w:rPr>
                  </w:pPr>
                </w:p>
                <w:p w:rsidR="00CA33E8" w:rsidRDefault="00CA33E8" w:rsidP="00203502">
                  <w:pPr>
                    <w:jc w:val="center"/>
                    <w:rPr>
                      <w:rFonts w:ascii="Constantia" w:hAnsi="Constantia" w:cs="Times New Roman"/>
                      <w:b/>
                      <w:sz w:val="20"/>
                      <w:szCs w:val="20"/>
                    </w:rPr>
                  </w:pPr>
                </w:p>
                <w:p w:rsidR="00203502" w:rsidRDefault="00CA33E8" w:rsidP="00203502">
                  <w:pPr>
                    <w:jc w:val="center"/>
                    <w:rPr>
                      <w:rFonts w:ascii="Constantia" w:hAnsi="Constantia" w:cs="Times New Roman"/>
                      <w:b/>
                      <w:sz w:val="20"/>
                      <w:szCs w:val="20"/>
                    </w:rPr>
                  </w:pPr>
                  <w:r>
                    <w:rPr>
                      <w:rFonts w:ascii="Constantia" w:hAnsi="Constantia" w:cs="Times New Roman"/>
                      <w:b/>
                      <w:sz w:val="20"/>
                      <w:szCs w:val="20"/>
                    </w:rPr>
                    <w:t xml:space="preserve">KIRKLARELİ ÖZEL EĞİTİM UYGULAMA OKULU I. VE </w:t>
                  </w:r>
                  <w:proofErr w:type="gramStart"/>
                  <w:r>
                    <w:rPr>
                      <w:rFonts w:ascii="Constantia" w:hAnsi="Constantia" w:cs="Times New Roman"/>
                      <w:b/>
                      <w:sz w:val="20"/>
                      <w:szCs w:val="20"/>
                    </w:rPr>
                    <w:t>II</w:t>
                  </w:r>
                  <w:r w:rsidR="00203502" w:rsidRPr="0078550C">
                    <w:rPr>
                      <w:rFonts w:ascii="Constantia" w:hAnsi="Constantia" w:cs="Times New Roman"/>
                      <w:b/>
                      <w:sz w:val="20"/>
                      <w:szCs w:val="20"/>
                    </w:rPr>
                    <w:t>.KADEME</w:t>
                  </w:r>
                  <w:proofErr w:type="gramEnd"/>
                  <w:r w:rsidR="00203502" w:rsidRPr="0078550C">
                    <w:rPr>
                      <w:rFonts w:ascii="Constantia" w:hAnsi="Constantia" w:cs="Times New Roman"/>
                      <w:b/>
                      <w:sz w:val="20"/>
                      <w:szCs w:val="20"/>
                    </w:rPr>
                    <w:t xml:space="preserve"> </w:t>
                  </w:r>
                </w:p>
                <w:p w:rsidR="00CA33E8" w:rsidRDefault="00CA33E8" w:rsidP="00203502">
                  <w:pPr>
                    <w:jc w:val="center"/>
                    <w:rPr>
                      <w:rFonts w:ascii="Constantia" w:hAnsi="Constantia" w:cs="Times New Roman"/>
                      <w:b/>
                      <w:sz w:val="18"/>
                      <w:szCs w:val="20"/>
                    </w:rPr>
                  </w:pPr>
                </w:p>
                <w:p w:rsidR="00CA33E8" w:rsidRDefault="00CA33E8" w:rsidP="00203502">
                  <w:pPr>
                    <w:jc w:val="center"/>
                    <w:rPr>
                      <w:rFonts w:ascii="Constantia" w:hAnsi="Constantia" w:cs="Times New Roman"/>
                      <w:b/>
                      <w:sz w:val="18"/>
                      <w:szCs w:val="20"/>
                    </w:rPr>
                  </w:pPr>
                </w:p>
                <w:p w:rsidR="00CA33E8" w:rsidRDefault="00CA33E8" w:rsidP="00203502">
                  <w:pPr>
                    <w:jc w:val="center"/>
                    <w:rPr>
                      <w:rFonts w:ascii="Constantia" w:hAnsi="Constantia" w:cs="Times New Roman"/>
                      <w:b/>
                      <w:sz w:val="18"/>
                      <w:szCs w:val="20"/>
                    </w:rPr>
                  </w:pPr>
                </w:p>
                <w:p w:rsidR="00CA33E8" w:rsidRDefault="00CA33E8" w:rsidP="00203502">
                  <w:pPr>
                    <w:jc w:val="center"/>
                    <w:rPr>
                      <w:rFonts w:ascii="Constantia" w:hAnsi="Constantia" w:cs="Times New Roman"/>
                      <w:b/>
                      <w:sz w:val="18"/>
                      <w:szCs w:val="20"/>
                    </w:rPr>
                  </w:pPr>
                </w:p>
                <w:p w:rsidR="00CA33E8" w:rsidRDefault="00CA33E8" w:rsidP="00203502">
                  <w:pPr>
                    <w:jc w:val="center"/>
                    <w:rPr>
                      <w:rFonts w:ascii="Constantia" w:hAnsi="Constantia" w:cs="Times New Roman"/>
                      <w:b/>
                      <w:sz w:val="18"/>
                      <w:szCs w:val="20"/>
                    </w:rPr>
                  </w:pPr>
                </w:p>
                <w:p w:rsidR="00CA33E8" w:rsidRDefault="00CA33E8" w:rsidP="00203502">
                  <w:pPr>
                    <w:jc w:val="center"/>
                    <w:rPr>
                      <w:rFonts w:ascii="Constantia" w:hAnsi="Constantia" w:cs="Times New Roman"/>
                      <w:b/>
                      <w:sz w:val="18"/>
                      <w:szCs w:val="20"/>
                    </w:rPr>
                  </w:pPr>
                </w:p>
                <w:p w:rsidR="00203502" w:rsidRPr="00203502" w:rsidRDefault="00CA33E8" w:rsidP="00203502">
                  <w:pPr>
                    <w:jc w:val="center"/>
                    <w:rPr>
                      <w:rFonts w:ascii="Constantia" w:hAnsi="Constantia" w:cs="Times New Roman"/>
                      <w:b/>
                      <w:sz w:val="18"/>
                      <w:szCs w:val="20"/>
                    </w:rPr>
                  </w:pPr>
                  <w:r>
                    <w:rPr>
                      <w:rFonts w:ascii="Constantia" w:hAnsi="Constantia" w:cs="Times New Roman"/>
                      <w:b/>
                      <w:sz w:val="18"/>
                      <w:szCs w:val="20"/>
                    </w:rPr>
                    <w:t xml:space="preserve">REHBERLİK SERVİSİ </w:t>
                  </w:r>
                </w:p>
              </w:txbxContent>
            </v:textbox>
          </v:shape>
        </w:pict>
      </w:r>
      <w:r w:rsidR="00CA33E8">
        <w:rPr>
          <w:rFonts w:ascii="Constantia" w:hAnsi="Constantia"/>
          <w:noProof/>
          <w:sz w:val="18"/>
          <w:szCs w:val="18"/>
          <w:shd w:val="clear" w:color="auto" w:fill="FFFFFF"/>
          <w:lang w:bidi="ar-SA"/>
        </w:rPr>
        <w:drawing>
          <wp:inline distT="0" distB="0" distL="0" distR="0" wp14:anchorId="3F8DCEDB" wp14:editId="3E457134">
            <wp:extent cx="2305878" cy="268754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9f6a1ac777d6f01bc13bb78319d035c.jpg"/>
                    <pic:cNvPicPr/>
                  </pic:nvPicPr>
                  <pic:blipFill>
                    <a:blip r:embed="rId10">
                      <a:extLst>
                        <a:ext uri="{28A0092B-C50C-407E-A947-70E740481C1C}">
                          <a14:useLocalDpi xmlns:a14="http://schemas.microsoft.com/office/drawing/2010/main" val="0"/>
                        </a:ext>
                      </a:extLst>
                    </a:blip>
                    <a:stretch>
                      <a:fillRect/>
                    </a:stretch>
                  </pic:blipFill>
                  <pic:spPr>
                    <a:xfrm>
                      <a:off x="0" y="0"/>
                      <a:ext cx="2309579" cy="2691854"/>
                    </a:xfrm>
                    <a:prstGeom prst="rect">
                      <a:avLst/>
                    </a:prstGeom>
                  </pic:spPr>
                </pic:pic>
              </a:graphicData>
            </a:graphic>
          </wp:inline>
        </w:drawing>
      </w:r>
    </w:p>
    <w:p w:rsidR="00241940" w:rsidRDefault="00241940" w:rsidP="00203502">
      <w:pPr>
        <w:spacing w:line="276" w:lineRule="auto"/>
        <w:ind w:left="142"/>
        <w:jc w:val="both"/>
        <w:rPr>
          <w:rFonts w:ascii="Constantia" w:hAnsi="Constantia"/>
          <w:sz w:val="18"/>
          <w:szCs w:val="18"/>
          <w:shd w:val="clear" w:color="auto" w:fill="FFFFFF"/>
        </w:rPr>
      </w:pPr>
    </w:p>
    <w:p w:rsidR="00241940" w:rsidRDefault="00241940" w:rsidP="00203502">
      <w:pPr>
        <w:spacing w:line="276" w:lineRule="auto"/>
        <w:ind w:left="142"/>
        <w:jc w:val="both"/>
        <w:rPr>
          <w:rFonts w:ascii="Constantia" w:hAnsi="Constantia"/>
          <w:sz w:val="18"/>
          <w:szCs w:val="18"/>
          <w:shd w:val="clear" w:color="auto" w:fill="FFFFFF"/>
        </w:rPr>
      </w:pPr>
    </w:p>
    <w:p w:rsidR="00241940" w:rsidRPr="00241940" w:rsidRDefault="00241940" w:rsidP="00203502">
      <w:pPr>
        <w:spacing w:line="276" w:lineRule="auto"/>
        <w:ind w:left="142"/>
        <w:jc w:val="both"/>
        <w:rPr>
          <w:rFonts w:ascii="Univers 45 Light" w:hAnsi="Univers 45 Light"/>
          <w:sz w:val="18"/>
          <w:szCs w:val="18"/>
          <w:shd w:val="clear" w:color="auto" w:fill="FFFFFF"/>
        </w:rPr>
      </w:pPr>
    </w:p>
    <w:p w:rsidR="00241940" w:rsidRPr="00241940" w:rsidRDefault="00241940" w:rsidP="00241940">
      <w:pPr>
        <w:spacing w:line="276" w:lineRule="auto"/>
        <w:ind w:left="142"/>
        <w:jc w:val="center"/>
        <w:rPr>
          <w:rFonts w:ascii="Clarendon Light" w:hAnsi="Clarendon Light"/>
          <w:b/>
          <w:szCs w:val="18"/>
          <w:shd w:val="clear" w:color="auto" w:fill="FFFFFF"/>
        </w:rPr>
      </w:pPr>
      <w:r w:rsidRPr="00241940">
        <w:rPr>
          <w:rFonts w:ascii="Clarendon Light" w:hAnsi="Clarendon Light"/>
          <w:b/>
          <w:szCs w:val="18"/>
          <w:shd w:val="clear" w:color="auto" w:fill="FFFFFF"/>
        </w:rPr>
        <w:t>OLUMLU DAVRANI</w:t>
      </w:r>
      <w:r w:rsidRPr="00241940">
        <w:rPr>
          <w:rFonts w:ascii="Times New Roman" w:hAnsi="Times New Roman" w:cs="Times New Roman"/>
          <w:b/>
          <w:szCs w:val="18"/>
          <w:shd w:val="clear" w:color="auto" w:fill="FFFFFF"/>
        </w:rPr>
        <w:t>Ş</w:t>
      </w:r>
      <w:r w:rsidRPr="00241940">
        <w:rPr>
          <w:rFonts w:ascii="Clarendon Light" w:hAnsi="Clarendon Light"/>
          <w:b/>
          <w:szCs w:val="18"/>
          <w:shd w:val="clear" w:color="auto" w:fill="FFFFFF"/>
        </w:rPr>
        <w:t xml:space="preserve"> GEL</w:t>
      </w:r>
      <w:r w:rsidRPr="00241940">
        <w:rPr>
          <w:rFonts w:ascii="Times New Roman" w:hAnsi="Times New Roman" w:cs="Times New Roman"/>
          <w:b/>
          <w:szCs w:val="18"/>
          <w:shd w:val="clear" w:color="auto" w:fill="FFFFFF"/>
        </w:rPr>
        <w:t>İŞ</w:t>
      </w:r>
      <w:r w:rsidRPr="00241940">
        <w:rPr>
          <w:rFonts w:ascii="Clarendon Light" w:hAnsi="Clarendon Light"/>
          <w:b/>
          <w:szCs w:val="18"/>
          <w:shd w:val="clear" w:color="auto" w:fill="FFFFFF"/>
        </w:rPr>
        <w:t>T</w:t>
      </w:r>
      <w:r w:rsidRPr="00241940">
        <w:rPr>
          <w:rFonts w:ascii="Times New Roman" w:hAnsi="Times New Roman" w:cs="Times New Roman"/>
          <w:b/>
          <w:szCs w:val="18"/>
          <w:shd w:val="clear" w:color="auto" w:fill="FFFFFF"/>
        </w:rPr>
        <w:t>İ</w:t>
      </w:r>
      <w:r w:rsidRPr="00241940">
        <w:rPr>
          <w:rFonts w:ascii="Clarendon Light" w:hAnsi="Clarendon Light"/>
          <w:b/>
          <w:szCs w:val="18"/>
          <w:shd w:val="clear" w:color="auto" w:fill="FFFFFF"/>
        </w:rPr>
        <w:t>RME</w:t>
      </w:r>
    </w:p>
    <w:p w:rsidR="00241940" w:rsidRPr="00241940" w:rsidRDefault="00241940" w:rsidP="00241940">
      <w:pPr>
        <w:spacing w:line="276" w:lineRule="auto"/>
        <w:ind w:left="142"/>
        <w:jc w:val="center"/>
        <w:rPr>
          <w:rFonts w:ascii="Clarendon Light" w:hAnsi="Clarendon Light"/>
          <w:b/>
          <w:szCs w:val="18"/>
          <w:shd w:val="clear" w:color="auto" w:fill="FFFFFF"/>
        </w:rPr>
      </w:pPr>
    </w:p>
    <w:p w:rsidR="00241940" w:rsidRPr="00241940" w:rsidRDefault="00241940" w:rsidP="00241940">
      <w:pPr>
        <w:spacing w:line="276" w:lineRule="auto"/>
        <w:ind w:left="142"/>
        <w:jc w:val="center"/>
        <w:rPr>
          <w:rFonts w:ascii="Clarendon Light" w:hAnsi="Clarendon Light"/>
          <w:b/>
          <w:szCs w:val="18"/>
          <w:shd w:val="clear" w:color="auto" w:fill="FFFFFF"/>
        </w:rPr>
      </w:pPr>
    </w:p>
    <w:p w:rsidR="00241940" w:rsidRPr="00241940" w:rsidRDefault="00241940" w:rsidP="00241940">
      <w:pPr>
        <w:spacing w:line="276" w:lineRule="auto"/>
        <w:ind w:left="142"/>
        <w:jc w:val="center"/>
        <w:rPr>
          <w:rFonts w:ascii="Clarendon Light" w:hAnsi="Clarendon Light"/>
          <w:b/>
          <w:szCs w:val="18"/>
          <w:shd w:val="clear" w:color="auto" w:fill="FFFFFF"/>
        </w:rPr>
      </w:pPr>
    </w:p>
    <w:p w:rsidR="00241940" w:rsidRPr="00241940" w:rsidRDefault="00241940" w:rsidP="00241940">
      <w:pPr>
        <w:spacing w:line="276" w:lineRule="auto"/>
        <w:ind w:left="142"/>
        <w:jc w:val="center"/>
        <w:rPr>
          <w:rFonts w:ascii="Clarendon Light" w:hAnsi="Clarendon Light"/>
          <w:b/>
          <w:sz w:val="20"/>
          <w:szCs w:val="18"/>
          <w:shd w:val="clear" w:color="auto" w:fill="FFFFFF"/>
        </w:rPr>
      </w:pPr>
      <w:r w:rsidRPr="00241940">
        <w:rPr>
          <w:rFonts w:ascii="Clarendon Light" w:hAnsi="Clarendon Light"/>
          <w:b/>
          <w:sz w:val="20"/>
          <w:szCs w:val="18"/>
          <w:shd w:val="clear" w:color="auto" w:fill="FFFFFF"/>
        </w:rPr>
        <w:t>KIRKLAREL</w:t>
      </w:r>
      <w:r w:rsidRPr="00241940">
        <w:rPr>
          <w:rFonts w:ascii="Times New Roman" w:hAnsi="Times New Roman" w:cs="Times New Roman"/>
          <w:b/>
          <w:sz w:val="20"/>
          <w:szCs w:val="18"/>
          <w:shd w:val="clear" w:color="auto" w:fill="FFFFFF"/>
        </w:rPr>
        <w:t>İ</w:t>
      </w:r>
      <w:r w:rsidRPr="00241940">
        <w:rPr>
          <w:rFonts w:ascii="Clarendon Light" w:hAnsi="Clarendon Light"/>
          <w:b/>
          <w:sz w:val="20"/>
          <w:szCs w:val="18"/>
          <w:shd w:val="clear" w:color="auto" w:fill="FFFFFF"/>
        </w:rPr>
        <w:t xml:space="preserve"> </w:t>
      </w:r>
      <w:r w:rsidRPr="00241940">
        <w:rPr>
          <w:rFonts w:ascii="Clarendon Light" w:hAnsi="Clarendon Light" w:cs="Univers 45 Light"/>
          <w:b/>
          <w:sz w:val="20"/>
          <w:szCs w:val="18"/>
          <w:shd w:val="clear" w:color="auto" w:fill="FFFFFF"/>
        </w:rPr>
        <w:t>Ö</w:t>
      </w:r>
      <w:r w:rsidRPr="00241940">
        <w:rPr>
          <w:rFonts w:ascii="Clarendon Light" w:hAnsi="Clarendon Light"/>
          <w:b/>
          <w:sz w:val="20"/>
          <w:szCs w:val="18"/>
          <w:shd w:val="clear" w:color="auto" w:fill="FFFFFF"/>
        </w:rPr>
        <w:t>ZEL E</w:t>
      </w:r>
      <w:r w:rsidRPr="00241940">
        <w:rPr>
          <w:rFonts w:ascii="Times New Roman" w:hAnsi="Times New Roman" w:cs="Times New Roman"/>
          <w:b/>
          <w:sz w:val="20"/>
          <w:szCs w:val="18"/>
          <w:shd w:val="clear" w:color="auto" w:fill="FFFFFF"/>
        </w:rPr>
        <w:t>Ğİ</w:t>
      </w:r>
      <w:r w:rsidRPr="00241940">
        <w:rPr>
          <w:rFonts w:ascii="Clarendon Light" w:hAnsi="Clarendon Light"/>
          <w:b/>
          <w:sz w:val="20"/>
          <w:szCs w:val="18"/>
          <w:shd w:val="clear" w:color="auto" w:fill="FFFFFF"/>
        </w:rPr>
        <w:t>T</w:t>
      </w:r>
      <w:r w:rsidRPr="00241940">
        <w:rPr>
          <w:rFonts w:ascii="Times New Roman" w:hAnsi="Times New Roman" w:cs="Times New Roman"/>
          <w:b/>
          <w:sz w:val="20"/>
          <w:szCs w:val="18"/>
          <w:shd w:val="clear" w:color="auto" w:fill="FFFFFF"/>
        </w:rPr>
        <w:t>İ</w:t>
      </w:r>
      <w:r w:rsidRPr="00241940">
        <w:rPr>
          <w:rFonts w:ascii="Clarendon Light" w:hAnsi="Clarendon Light"/>
          <w:b/>
          <w:sz w:val="20"/>
          <w:szCs w:val="18"/>
          <w:shd w:val="clear" w:color="auto" w:fill="FFFFFF"/>
        </w:rPr>
        <w:t>M UYGULAMA OKULU I.VE II. KADEME</w:t>
      </w:r>
    </w:p>
    <w:p w:rsidR="00241940" w:rsidRPr="00241940" w:rsidRDefault="00241940" w:rsidP="00241940">
      <w:pPr>
        <w:spacing w:line="276" w:lineRule="auto"/>
        <w:jc w:val="center"/>
        <w:rPr>
          <w:rFonts w:ascii="Clarendon Light" w:hAnsi="Clarendon Light"/>
          <w:b/>
          <w:szCs w:val="18"/>
          <w:shd w:val="clear" w:color="auto" w:fill="FFFFFF"/>
        </w:rPr>
      </w:pPr>
    </w:p>
    <w:p w:rsidR="00241940" w:rsidRPr="00241940" w:rsidRDefault="00241940" w:rsidP="00241940">
      <w:pPr>
        <w:spacing w:line="276" w:lineRule="auto"/>
        <w:jc w:val="center"/>
        <w:rPr>
          <w:rFonts w:ascii="Clarendon Light" w:hAnsi="Clarendon Light"/>
          <w:b/>
          <w:szCs w:val="18"/>
          <w:shd w:val="clear" w:color="auto" w:fill="FFFFFF"/>
        </w:rPr>
      </w:pPr>
    </w:p>
    <w:p w:rsidR="00241940" w:rsidRPr="00241940" w:rsidRDefault="00241940" w:rsidP="00241940">
      <w:pPr>
        <w:spacing w:line="276" w:lineRule="auto"/>
        <w:jc w:val="center"/>
        <w:rPr>
          <w:rFonts w:ascii="Clarendon Light" w:hAnsi="Clarendon Light"/>
          <w:b/>
          <w:szCs w:val="18"/>
          <w:shd w:val="clear" w:color="auto" w:fill="FFFFFF"/>
        </w:rPr>
      </w:pPr>
    </w:p>
    <w:p w:rsidR="00241940" w:rsidRPr="00241940" w:rsidRDefault="00241940" w:rsidP="00241940">
      <w:pPr>
        <w:spacing w:line="276" w:lineRule="auto"/>
        <w:jc w:val="center"/>
        <w:rPr>
          <w:rFonts w:ascii="Clarendon Light" w:hAnsi="Clarendon Light"/>
          <w:b/>
          <w:szCs w:val="18"/>
          <w:shd w:val="clear" w:color="auto" w:fill="FFFFFF"/>
        </w:rPr>
      </w:pPr>
    </w:p>
    <w:p w:rsidR="0078550C" w:rsidRPr="00904D78" w:rsidRDefault="00241940" w:rsidP="000A7BFC">
      <w:pPr>
        <w:spacing w:line="276" w:lineRule="auto"/>
        <w:jc w:val="center"/>
        <w:rPr>
          <w:rFonts w:ascii="Constantia" w:hAnsi="Constantia"/>
          <w:b/>
          <w:sz w:val="18"/>
          <w:szCs w:val="18"/>
        </w:rPr>
      </w:pPr>
      <w:r w:rsidRPr="00241940">
        <w:rPr>
          <w:rFonts w:ascii="Clarendon Light" w:hAnsi="Clarendon Light"/>
          <w:b/>
          <w:sz w:val="18"/>
          <w:szCs w:val="18"/>
          <w:shd w:val="clear" w:color="auto" w:fill="FFFFFF"/>
        </w:rPr>
        <w:t>REHBERL</w:t>
      </w:r>
      <w:r w:rsidRPr="00241940">
        <w:rPr>
          <w:rFonts w:ascii="Times New Roman" w:hAnsi="Times New Roman" w:cs="Times New Roman"/>
          <w:b/>
          <w:sz w:val="18"/>
          <w:szCs w:val="18"/>
          <w:shd w:val="clear" w:color="auto" w:fill="FFFFFF"/>
        </w:rPr>
        <w:t>İ</w:t>
      </w:r>
      <w:r w:rsidRPr="00241940">
        <w:rPr>
          <w:rFonts w:ascii="Clarendon Light" w:hAnsi="Clarendon Light"/>
          <w:b/>
          <w:sz w:val="18"/>
          <w:szCs w:val="18"/>
          <w:shd w:val="clear" w:color="auto" w:fill="FFFFFF"/>
        </w:rPr>
        <w:t>K SERV</w:t>
      </w:r>
      <w:r w:rsidRPr="00241940">
        <w:rPr>
          <w:rFonts w:ascii="Times New Roman" w:hAnsi="Times New Roman" w:cs="Times New Roman"/>
          <w:b/>
          <w:sz w:val="18"/>
          <w:szCs w:val="18"/>
          <w:shd w:val="clear" w:color="auto" w:fill="FFFFFF"/>
        </w:rPr>
        <w:t>İ</w:t>
      </w:r>
      <w:r w:rsidRPr="00241940">
        <w:rPr>
          <w:rFonts w:ascii="Clarendon Light" w:hAnsi="Clarendon Light"/>
          <w:b/>
          <w:sz w:val="18"/>
          <w:szCs w:val="18"/>
          <w:shd w:val="clear" w:color="auto" w:fill="FFFFFF"/>
        </w:rPr>
        <w:t>S</w:t>
      </w:r>
      <w:r w:rsidRPr="00241940">
        <w:rPr>
          <w:rFonts w:ascii="Times New Roman" w:hAnsi="Times New Roman" w:cs="Times New Roman"/>
          <w:b/>
          <w:sz w:val="18"/>
          <w:szCs w:val="18"/>
          <w:shd w:val="clear" w:color="auto" w:fill="FFFFFF"/>
        </w:rPr>
        <w:t>İ</w:t>
      </w:r>
    </w:p>
    <w:sectPr w:rsidR="0078550C" w:rsidRPr="00904D78" w:rsidSect="00553F18">
      <w:pgSz w:w="16840" w:h="11910" w:orient="landscape"/>
      <w:pgMar w:top="284" w:right="780" w:bottom="280" w:left="620" w:header="708" w:footer="708" w:gutter="0"/>
      <w:cols w:num="3" w:space="708" w:equalWidth="0">
        <w:col w:w="4278" w:space="1298"/>
        <w:col w:w="4237" w:space="1340"/>
        <w:col w:w="428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A2"/>
    <w:family w:val="roman"/>
    <w:pitch w:val="variable"/>
    <w:sig w:usb0="A00002EF" w:usb1="4000204B" w:usb2="00000000" w:usb3="00000000" w:csb0="0000019F" w:csb1="00000000"/>
  </w:font>
  <w:font w:name="Univers 45 Light">
    <w:panose1 w:val="00000000000000000000"/>
    <w:charset w:val="00"/>
    <w:family w:val="auto"/>
    <w:pitch w:val="variable"/>
    <w:sig w:usb0="00000003" w:usb1="00000000" w:usb2="00000000" w:usb3="00000000" w:csb0="00000001" w:csb1="00000000"/>
  </w:font>
  <w:font w:name="Clarendon Light">
    <w:panose1 w:val="02040604040505020204"/>
    <w:charset w:val="00"/>
    <w:family w:val="roman"/>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48A"/>
    <w:multiLevelType w:val="hybridMultilevel"/>
    <w:tmpl w:val="2A8EF02C"/>
    <w:lvl w:ilvl="0" w:tplc="041F000F">
      <w:start w:val="1"/>
      <w:numFmt w:val="decimal"/>
      <w:lvlText w:val="%1."/>
      <w:lvlJc w:val="left"/>
      <w:pPr>
        <w:tabs>
          <w:tab w:val="num" w:pos="720"/>
        </w:tabs>
        <w:ind w:left="720" w:hanging="360"/>
      </w:p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7DA72C0"/>
    <w:multiLevelType w:val="hybridMultilevel"/>
    <w:tmpl w:val="0024E64E"/>
    <w:lvl w:ilvl="0" w:tplc="E53E146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7C1DD8"/>
    <w:multiLevelType w:val="hybridMultilevel"/>
    <w:tmpl w:val="2C9EFED2"/>
    <w:lvl w:ilvl="0" w:tplc="7BDC4A5A">
      <w:start w:val="1"/>
      <w:numFmt w:val="bullet"/>
      <w:lvlText w:val=""/>
      <w:lvlJc w:val="left"/>
      <w:pPr>
        <w:tabs>
          <w:tab w:val="num" w:pos="720"/>
        </w:tabs>
        <w:ind w:left="720" w:hanging="360"/>
      </w:pPr>
      <w:rPr>
        <w:rFonts w:ascii="Wingdings" w:hAnsi="Wingdings" w:hint="default"/>
      </w:rPr>
    </w:lvl>
    <w:lvl w:ilvl="1" w:tplc="D97292D2" w:tentative="1">
      <w:start w:val="1"/>
      <w:numFmt w:val="bullet"/>
      <w:lvlText w:val=""/>
      <w:lvlJc w:val="left"/>
      <w:pPr>
        <w:tabs>
          <w:tab w:val="num" w:pos="1440"/>
        </w:tabs>
        <w:ind w:left="1440" w:hanging="360"/>
      </w:pPr>
      <w:rPr>
        <w:rFonts w:ascii="Wingdings" w:hAnsi="Wingdings" w:hint="default"/>
      </w:rPr>
    </w:lvl>
    <w:lvl w:ilvl="2" w:tplc="1F9E737C" w:tentative="1">
      <w:start w:val="1"/>
      <w:numFmt w:val="bullet"/>
      <w:lvlText w:val=""/>
      <w:lvlJc w:val="left"/>
      <w:pPr>
        <w:tabs>
          <w:tab w:val="num" w:pos="2160"/>
        </w:tabs>
        <w:ind w:left="2160" w:hanging="360"/>
      </w:pPr>
      <w:rPr>
        <w:rFonts w:ascii="Wingdings" w:hAnsi="Wingdings" w:hint="default"/>
      </w:rPr>
    </w:lvl>
    <w:lvl w:ilvl="3" w:tplc="BCB640DA" w:tentative="1">
      <w:start w:val="1"/>
      <w:numFmt w:val="bullet"/>
      <w:lvlText w:val=""/>
      <w:lvlJc w:val="left"/>
      <w:pPr>
        <w:tabs>
          <w:tab w:val="num" w:pos="2880"/>
        </w:tabs>
        <w:ind w:left="2880" w:hanging="360"/>
      </w:pPr>
      <w:rPr>
        <w:rFonts w:ascii="Wingdings" w:hAnsi="Wingdings" w:hint="default"/>
      </w:rPr>
    </w:lvl>
    <w:lvl w:ilvl="4" w:tplc="55342CE6" w:tentative="1">
      <w:start w:val="1"/>
      <w:numFmt w:val="bullet"/>
      <w:lvlText w:val=""/>
      <w:lvlJc w:val="left"/>
      <w:pPr>
        <w:tabs>
          <w:tab w:val="num" w:pos="3600"/>
        </w:tabs>
        <w:ind w:left="3600" w:hanging="360"/>
      </w:pPr>
      <w:rPr>
        <w:rFonts w:ascii="Wingdings" w:hAnsi="Wingdings" w:hint="default"/>
      </w:rPr>
    </w:lvl>
    <w:lvl w:ilvl="5" w:tplc="03063D96" w:tentative="1">
      <w:start w:val="1"/>
      <w:numFmt w:val="bullet"/>
      <w:lvlText w:val=""/>
      <w:lvlJc w:val="left"/>
      <w:pPr>
        <w:tabs>
          <w:tab w:val="num" w:pos="4320"/>
        </w:tabs>
        <w:ind w:left="4320" w:hanging="360"/>
      </w:pPr>
      <w:rPr>
        <w:rFonts w:ascii="Wingdings" w:hAnsi="Wingdings" w:hint="default"/>
      </w:rPr>
    </w:lvl>
    <w:lvl w:ilvl="6" w:tplc="373A323C" w:tentative="1">
      <w:start w:val="1"/>
      <w:numFmt w:val="bullet"/>
      <w:lvlText w:val=""/>
      <w:lvlJc w:val="left"/>
      <w:pPr>
        <w:tabs>
          <w:tab w:val="num" w:pos="5040"/>
        </w:tabs>
        <w:ind w:left="5040" w:hanging="360"/>
      </w:pPr>
      <w:rPr>
        <w:rFonts w:ascii="Wingdings" w:hAnsi="Wingdings" w:hint="default"/>
      </w:rPr>
    </w:lvl>
    <w:lvl w:ilvl="7" w:tplc="AEAA314E" w:tentative="1">
      <w:start w:val="1"/>
      <w:numFmt w:val="bullet"/>
      <w:lvlText w:val=""/>
      <w:lvlJc w:val="left"/>
      <w:pPr>
        <w:tabs>
          <w:tab w:val="num" w:pos="5760"/>
        </w:tabs>
        <w:ind w:left="5760" w:hanging="360"/>
      </w:pPr>
      <w:rPr>
        <w:rFonts w:ascii="Wingdings" w:hAnsi="Wingdings" w:hint="default"/>
      </w:rPr>
    </w:lvl>
    <w:lvl w:ilvl="8" w:tplc="E46C86EE" w:tentative="1">
      <w:start w:val="1"/>
      <w:numFmt w:val="bullet"/>
      <w:lvlText w:val=""/>
      <w:lvlJc w:val="left"/>
      <w:pPr>
        <w:tabs>
          <w:tab w:val="num" w:pos="6480"/>
        </w:tabs>
        <w:ind w:left="6480" w:hanging="360"/>
      </w:pPr>
      <w:rPr>
        <w:rFonts w:ascii="Wingdings" w:hAnsi="Wingdings" w:hint="default"/>
      </w:rPr>
    </w:lvl>
  </w:abstractNum>
  <w:abstractNum w:abstractNumId="3">
    <w:nsid w:val="13E5614B"/>
    <w:multiLevelType w:val="hybridMultilevel"/>
    <w:tmpl w:val="A9B8822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E9C0013"/>
    <w:multiLevelType w:val="hybridMultilevel"/>
    <w:tmpl w:val="FF6EBCA0"/>
    <w:lvl w:ilvl="0" w:tplc="E53E146E">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23426293"/>
    <w:multiLevelType w:val="hybridMultilevel"/>
    <w:tmpl w:val="B994E792"/>
    <w:lvl w:ilvl="0" w:tplc="AE688068">
      <w:start w:val="1"/>
      <w:numFmt w:val="bullet"/>
      <w:lvlText w:val=""/>
      <w:lvlJc w:val="left"/>
      <w:pPr>
        <w:ind w:left="-207" w:hanging="360"/>
      </w:pPr>
      <w:rPr>
        <w:rFonts w:ascii="Symbol" w:eastAsiaTheme="minorHAnsi" w:hAnsi="Symbol" w:cs="Times New Roman" w:hint="default"/>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abstractNum w:abstractNumId="6">
    <w:nsid w:val="25711BC9"/>
    <w:multiLevelType w:val="hybridMultilevel"/>
    <w:tmpl w:val="44BEA228"/>
    <w:lvl w:ilvl="0" w:tplc="723A7AC4">
      <w:numFmt w:val="bullet"/>
      <w:lvlText w:val=""/>
      <w:lvlJc w:val="left"/>
      <w:pPr>
        <w:ind w:left="460" w:hanging="360"/>
      </w:pPr>
      <w:rPr>
        <w:rFonts w:ascii="Symbol" w:eastAsia="Symbol" w:hAnsi="Symbol" w:cs="Symbol" w:hint="default"/>
        <w:w w:val="100"/>
        <w:sz w:val="18"/>
        <w:szCs w:val="18"/>
        <w:lang w:val="tr-TR" w:eastAsia="tr-TR" w:bidi="tr-TR"/>
      </w:rPr>
    </w:lvl>
    <w:lvl w:ilvl="1" w:tplc="25BE3402">
      <w:numFmt w:val="bullet"/>
      <w:lvlText w:val="•"/>
      <w:lvlJc w:val="left"/>
      <w:pPr>
        <w:ind w:left="841" w:hanging="360"/>
      </w:pPr>
      <w:rPr>
        <w:rFonts w:hint="default"/>
        <w:lang w:val="tr-TR" w:eastAsia="tr-TR" w:bidi="tr-TR"/>
      </w:rPr>
    </w:lvl>
    <w:lvl w:ilvl="2" w:tplc="AACAAADE">
      <w:numFmt w:val="bullet"/>
      <w:lvlText w:val="•"/>
      <w:lvlJc w:val="left"/>
      <w:pPr>
        <w:ind w:left="1223" w:hanging="360"/>
      </w:pPr>
      <w:rPr>
        <w:rFonts w:hint="default"/>
        <w:lang w:val="tr-TR" w:eastAsia="tr-TR" w:bidi="tr-TR"/>
      </w:rPr>
    </w:lvl>
    <w:lvl w:ilvl="3" w:tplc="A3D835B0">
      <w:numFmt w:val="bullet"/>
      <w:lvlText w:val="•"/>
      <w:lvlJc w:val="left"/>
      <w:pPr>
        <w:ind w:left="1604" w:hanging="360"/>
      </w:pPr>
      <w:rPr>
        <w:rFonts w:hint="default"/>
        <w:lang w:val="tr-TR" w:eastAsia="tr-TR" w:bidi="tr-TR"/>
      </w:rPr>
    </w:lvl>
    <w:lvl w:ilvl="4" w:tplc="F3269190">
      <w:numFmt w:val="bullet"/>
      <w:lvlText w:val="•"/>
      <w:lvlJc w:val="left"/>
      <w:pPr>
        <w:ind w:left="1986" w:hanging="360"/>
      </w:pPr>
      <w:rPr>
        <w:rFonts w:hint="default"/>
        <w:lang w:val="tr-TR" w:eastAsia="tr-TR" w:bidi="tr-TR"/>
      </w:rPr>
    </w:lvl>
    <w:lvl w:ilvl="5" w:tplc="E1D67F9A">
      <w:numFmt w:val="bullet"/>
      <w:lvlText w:val="•"/>
      <w:lvlJc w:val="left"/>
      <w:pPr>
        <w:ind w:left="2367" w:hanging="360"/>
      </w:pPr>
      <w:rPr>
        <w:rFonts w:hint="default"/>
        <w:lang w:val="tr-TR" w:eastAsia="tr-TR" w:bidi="tr-TR"/>
      </w:rPr>
    </w:lvl>
    <w:lvl w:ilvl="6" w:tplc="C0E6E392">
      <w:numFmt w:val="bullet"/>
      <w:lvlText w:val="•"/>
      <w:lvlJc w:val="left"/>
      <w:pPr>
        <w:ind w:left="2749" w:hanging="360"/>
      </w:pPr>
      <w:rPr>
        <w:rFonts w:hint="default"/>
        <w:lang w:val="tr-TR" w:eastAsia="tr-TR" w:bidi="tr-TR"/>
      </w:rPr>
    </w:lvl>
    <w:lvl w:ilvl="7" w:tplc="F5E4F806">
      <w:numFmt w:val="bullet"/>
      <w:lvlText w:val="•"/>
      <w:lvlJc w:val="left"/>
      <w:pPr>
        <w:ind w:left="3131" w:hanging="360"/>
      </w:pPr>
      <w:rPr>
        <w:rFonts w:hint="default"/>
        <w:lang w:val="tr-TR" w:eastAsia="tr-TR" w:bidi="tr-TR"/>
      </w:rPr>
    </w:lvl>
    <w:lvl w:ilvl="8" w:tplc="959E6C2C">
      <w:numFmt w:val="bullet"/>
      <w:lvlText w:val="•"/>
      <w:lvlJc w:val="left"/>
      <w:pPr>
        <w:ind w:left="3512" w:hanging="360"/>
      </w:pPr>
      <w:rPr>
        <w:rFonts w:hint="default"/>
        <w:lang w:val="tr-TR" w:eastAsia="tr-TR" w:bidi="tr-TR"/>
      </w:rPr>
    </w:lvl>
  </w:abstractNum>
  <w:abstractNum w:abstractNumId="7">
    <w:nsid w:val="32341F3C"/>
    <w:multiLevelType w:val="hybridMultilevel"/>
    <w:tmpl w:val="EBEC85D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39CE62FA"/>
    <w:multiLevelType w:val="hybridMultilevel"/>
    <w:tmpl w:val="93C42B7C"/>
    <w:lvl w:ilvl="0" w:tplc="ABB2565A">
      <w:start w:val="1"/>
      <w:numFmt w:val="bullet"/>
      <w:lvlText w:val="•"/>
      <w:lvlJc w:val="left"/>
      <w:pPr>
        <w:tabs>
          <w:tab w:val="num" w:pos="720"/>
        </w:tabs>
        <w:ind w:left="720" w:hanging="360"/>
      </w:pPr>
      <w:rPr>
        <w:rFonts w:ascii="Times New Roman" w:hAnsi="Times New Roman" w:hint="default"/>
      </w:rPr>
    </w:lvl>
    <w:lvl w:ilvl="1" w:tplc="15F48866" w:tentative="1">
      <w:start w:val="1"/>
      <w:numFmt w:val="bullet"/>
      <w:lvlText w:val="•"/>
      <w:lvlJc w:val="left"/>
      <w:pPr>
        <w:tabs>
          <w:tab w:val="num" w:pos="1440"/>
        </w:tabs>
        <w:ind w:left="1440" w:hanging="360"/>
      </w:pPr>
      <w:rPr>
        <w:rFonts w:ascii="Times New Roman" w:hAnsi="Times New Roman" w:hint="default"/>
      </w:rPr>
    </w:lvl>
    <w:lvl w:ilvl="2" w:tplc="1A849A04" w:tentative="1">
      <w:start w:val="1"/>
      <w:numFmt w:val="bullet"/>
      <w:lvlText w:val="•"/>
      <w:lvlJc w:val="left"/>
      <w:pPr>
        <w:tabs>
          <w:tab w:val="num" w:pos="2160"/>
        </w:tabs>
        <w:ind w:left="2160" w:hanging="360"/>
      </w:pPr>
      <w:rPr>
        <w:rFonts w:ascii="Times New Roman" w:hAnsi="Times New Roman" w:hint="default"/>
      </w:rPr>
    </w:lvl>
    <w:lvl w:ilvl="3" w:tplc="292CD674" w:tentative="1">
      <w:start w:val="1"/>
      <w:numFmt w:val="bullet"/>
      <w:lvlText w:val="•"/>
      <w:lvlJc w:val="left"/>
      <w:pPr>
        <w:tabs>
          <w:tab w:val="num" w:pos="2880"/>
        </w:tabs>
        <w:ind w:left="2880" w:hanging="360"/>
      </w:pPr>
      <w:rPr>
        <w:rFonts w:ascii="Times New Roman" w:hAnsi="Times New Roman" w:hint="default"/>
      </w:rPr>
    </w:lvl>
    <w:lvl w:ilvl="4" w:tplc="A80A2C5A" w:tentative="1">
      <w:start w:val="1"/>
      <w:numFmt w:val="bullet"/>
      <w:lvlText w:val="•"/>
      <w:lvlJc w:val="left"/>
      <w:pPr>
        <w:tabs>
          <w:tab w:val="num" w:pos="3600"/>
        </w:tabs>
        <w:ind w:left="3600" w:hanging="360"/>
      </w:pPr>
      <w:rPr>
        <w:rFonts w:ascii="Times New Roman" w:hAnsi="Times New Roman" w:hint="default"/>
      </w:rPr>
    </w:lvl>
    <w:lvl w:ilvl="5" w:tplc="EE58675A" w:tentative="1">
      <w:start w:val="1"/>
      <w:numFmt w:val="bullet"/>
      <w:lvlText w:val="•"/>
      <w:lvlJc w:val="left"/>
      <w:pPr>
        <w:tabs>
          <w:tab w:val="num" w:pos="4320"/>
        </w:tabs>
        <w:ind w:left="4320" w:hanging="360"/>
      </w:pPr>
      <w:rPr>
        <w:rFonts w:ascii="Times New Roman" w:hAnsi="Times New Roman" w:hint="default"/>
      </w:rPr>
    </w:lvl>
    <w:lvl w:ilvl="6" w:tplc="5FACBFC6" w:tentative="1">
      <w:start w:val="1"/>
      <w:numFmt w:val="bullet"/>
      <w:lvlText w:val="•"/>
      <w:lvlJc w:val="left"/>
      <w:pPr>
        <w:tabs>
          <w:tab w:val="num" w:pos="5040"/>
        </w:tabs>
        <w:ind w:left="5040" w:hanging="360"/>
      </w:pPr>
      <w:rPr>
        <w:rFonts w:ascii="Times New Roman" w:hAnsi="Times New Roman" w:hint="default"/>
      </w:rPr>
    </w:lvl>
    <w:lvl w:ilvl="7" w:tplc="846CBBDA" w:tentative="1">
      <w:start w:val="1"/>
      <w:numFmt w:val="bullet"/>
      <w:lvlText w:val="•"/>
      <w:lvlJc w:val="left"/>
      <w:pPr>
        <w:tabs>
          <w:tab w:val="num" w:pos="5760"/>
        </w:tabs>
        <w:ind w:left="5760" w:hanging="360"/>
      </w:pPr>
      <w:rPr>
        <w:rFonts w:ascii="Times New Roman" w:hAnsi="Times New Roman" w:hint="default"/>
      </w:rPr>
    </w:lvl>
    <w:lvl w:ilvl="8" w:tplc="50761F74" w:tentative="1">
      <w:start w:val="1"/>
      <w:numFmt w:val="bullet"/>
      <w:lvlText w:val="•"/>
      <w:lvlJc w:val="left"/>
      <w:pPr>
        <w:tabs>
          <w:tab w:val="num" w:pos="6480"/>
        </w:tabs>
        <w:ind w:left="6480" w:hanging="360"/>
      </w:pPr>
      <w:rPr>
        <w:rFonts w:ascii="Times New Roman" w:hAnsi="Times New Roman" w:hint="default"/>
      </w:rPr>
    </w:lvl>
  </w:abstractNum>
  <w:abstractNum w:abstractNumId="9">
    <w:nsid w:val="3EED5497"/>
    <w:multiLevelType w:val="hybridMultilevel"/>
    <w:tmpl w:val="F9BEA9B0"/>
    <w:lvl w:ilvl="0" w:tplc="A14C7190">
      <w:start w:val="1"/>
      <w:numFmt w:val="upperRoman"/>
      <w:lvlText w:val="%1."/>
      <w:lvlJc w:val="left"/>
      <w:pPr>
        <w:ind w:left="862" w:hanging="72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0">
    <w:nsid w:val="40833129"/>
    <w:multiLevelType w:val="hybridMultilevel"/>
    <w:tmpl w:val="F43659E6"/>
    <w:lvl w:ilvl="0" w:tplc="5F605F78">
      <w:start w:val="1"/>
      <w:numFmt w:val="decimal"/>
      <w:lvlText w:val="%1."/>
      <w:lvlJc w:val="left"/>
      <w:pPr>
        <w:tabs>
          <w:tab w:val="num" w:pos="900"/>
        </w:tabs>
        <w:ind w:left="900" w:hanging="360"/>
      </w:pPr>
      <w:rPr>
        <w:b/>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47DF7219"/>
    <w:multiLevelType w:val="hybridMultilevel"/>
    <w:tmpl w:val="F26CADE0"/>
    <w:lvl w:ilvl="0" w:tplc="F00203BE">
      <w:start w:val="1"/>
      <w:numFmt w:val="bullet"/>
      <w:lvlText w:val="•"/>
      <w:lvlJc w:val="left"/>
      <w:pPr>
        <w:tabs>
          <w:tab w:val="num" w:pos="720"/>
        </w:tabs>
        <w:ind w:left="720" w:hanging="360"/>
      </w:pPr>
      <w:rPr>
        <w:rFonts w:ascii="Arial" w:hAnsi="Arial" w:hint="default"/>
      </w:rPr>
    </w:lvl>
    <w:lvl w:ilvl="1" w:tplc="D26CEEE0" w:tentative="1">
      <w:start w:val="1"/>
      <w:numFmt w:val="bullet"/>
      <w:lvlText w:val="•"/>
      <w:lvlJc w:val="left"/>
      <w:pPr>
        <w:tabs>
          <w:tab w:val="num" w:pos="1440"/>
        </w:tabs>
        <w:ind w:left="1440" w:hanging="360"/>
      </w:pPr>
      <w:rPr>
        <w:rFonts w:ascii="Arial" w:hAnsi="Arial" w:hint="default"/>
      </w:rPr>
    </w:lvl>
    <w:lvl w:ilvl="2" w:tplc="87A65272" w:tentative="1">
      <w:start w:val="1"/>
      <w:numFmt w:val="bullet"/>
      <w:lvlText w:val="•"/>
      <w:lvlJc w:val="left"/>
      <w:pPr>
        <w:tabs>
          <w:tab w:val="num" w:pos="2160"/>
        </w:tabs>
        <w:ind w:left="2160" w:hanging="360"/>
      </w:pPr>
      <w:rPr>
        <w:rFonts w:ascii="Arial" w:hAnsi="Arial" w:hint="default"/>
      </w:rPr>
    </w:lvl>
    <w:lvl w:ilvl="3" w:tplc="51BE7710" w:tentative="1">
      <w:start w:val="1"/>
      <w:numFmt w:val="bullet"/>
      <w:lvlText w:val="•"/>
      <w:lvlJc w:val="left"/>
      <w:pPr>
        <w:tabs>
          <w:tab w:val="num" w:pos="2880"/>
        </w:tabs>
        <w:ind w:left="2880" w:hanging="360"/>
      </w:pPr>
      <w:rPr>
        <w:rFonts w:ascii="Arial" w:hAnsi="Arial" w:hint="default"/>
      </w:rPr>
    </w:lvl>
    <w:lvl w:ilvl="4" w:tplc="FCD2CE08" w:tentative="1">
      <w:start w:val="1"/>
      <w:numFmt w:val="bullet"/>
      <w:lvlText w:val="•"/>
      <w:lvlJc w:val="left"/>
      <w:pPr>
        <w:tabs>
          <w:tab w:val="num" w:pos="3600"/>
        </w:tabs>
        <w:ind w:left="3600" w:hanging="360"/>
      </w:pPr>
      <w:rPr>
        <w:rFonts w:ascii="Arial" w:hAnsi="Arial" w:hint="default"/>
      </w:rPr>
    </w:lvl>
    <w:lvl w:ilvl="5" w:tplc="9640AE64" w:tentative="1">
      <w:start w:val="1"/>
      <w:numFmt w:val="bullet"/>
      <w:lvlText w:val="•"/>
      <w:lvlJc w:val="left"/>
      <w:pPr>
        <w:tabs>
          <w:tab w:val="num" w:pos="4320"/>
        </w:tabs>
        <w:ind w:left="4320" w:hanging="360"/>
      </w:pPr>
      <w:rPr>
        <w:rFonts w:ascii="Arial" w:hAnsi="Arial" w:hint="default"/>
      </w:rPr>
    </w:lvl>
    <w:lvl w:ilvl="6" w:tplc="C41C2134" w:tentative="1">
      <w:start w:val="1"/>
      <w:numFmt w:val="bullet"/>
      <w:lvlText w:val="•"/>
      <w:lvlJc w:val="left"/>
      <w:pPr>
        <w:tabs>
          <w:tab w:val="num" w:pos="5040"/>
        </w:tabs>
        <w:ind w:left="5040" w:hanging="360"/>
      </w:pPr>
      <w:rPr>
        <w:rFonts w:ascii="Arial" w:hAnsi="Arial" w:hint="default"/>
      </w:rPr>
    </w:lvl>
    <w:lvl w:ilvl="7" w:tplc="3CB43652" w:tentative="1">
      <w:start w:val="1"/>
      <w:numFmt w:val="bullet"/>
      <w:lvlText w:val="•"/>
      <w:lvlJc w:val="left"/>
      <w:pPr>
        <w:tabs>
          <w:tab w:val="num" w:pos="5760"/>
        </w:tabs>
        <w:ind w:left="5760" w:hanging="360"/>
      </w:pPr>
      <w:rPr>
        <w:rFonts w:ascii="Arial" w:hAnsi="Arial" w:hint="default"/>
      </w:rPr>
    </w:lvl>
    <w:lvl w:ilvl="8" w:tplc="2F287604" w:tentative="1">
      <w:start w:val="1"/>
      <w:numFmt w:val="bullet"/>
      <w:lvlText w:val="•"/>
      <w:lvlJc w:val="left"/>
      <w:pPr>
        <w:tabs>
          <w:tab w:val="num" w:pos="6480"/>
        </w:tabs>
        <w:ind w:left="6480" w:hanging="360"/>
      </w:pPr>
      <w:rPr>
        <w:rFonts w:ascii="Arial" w:hAnsi="Arial" w:hint="default"/>
      </w:rPr>
    </w:lvl>
  </w:abstractNum>
  <w:abstractNum w:abstractNumId="12">
    <w:nsid w:val="48576606"/>
    <w:multiLevelType w:val="hybridMultilevel"/>
    <w:tmpl w:val="7CAAE29A"/>
    <w:lvl w:ilvl="0" w:tplc="E53E146E">
      <w:start w:val="1"/>
      <w:numFmt w:val="bullet"/>
      <w:lvlText w:val=""/>
      <w:lvlJc w:val="left"/>
      <w:pPr>
        <w:ind w:left="620" w:hanging="360"/>
      </w:pPr>
      <w:rPr>
        <w:rFonts w:ascii="Wingdings" w:hAnsi="Wingdings" w:hint="default"/>
      </w:rPr>
    </w:lvl>
    <w:lvl w:ilvl="1" w:tplc="041F0003" w:tentative="1">
      <w:start w:val="1"/>
      <w:numFmt w:val="bullet"/>
      <w:lvlText w:val="o"/>
      <w:lvlJc w:val="left"/>
      <w:pPr>
        <w:ind w:left="1340" w:hanging="360"/>
      </w:pPr>
      <w:rPr>
        <w:rFonts w:ascii="Courier New" w:hAnsi="Courier New" w:cs="Courier New" w:hint="default"/>
      </w:rPr>
    </w:lvl>
    <w:lvl w:ilvl="2" w:tplc="041F0005" w:tentative="1">
      <w:start w:val="1"/>
      <w:numFmt w:val="bullet"/>
      <w:lvlText w:val=""/>
      <w:lvlJc w:val="left"/>
      <w:pPr>
        <w:ind w:left="2060" w:hanging="360"/>
      </w:pPr>
      <w:rPr>
        <w:rFonts w:ascii="Wingdings" w:hAnsi="Wingdings" w:hint="default"/>
      </w:rPr>
    </w:lvl>
    <w:lvl w:ilvl="3" w:tplc="041F0001" w:tentative="1">
      <w:start w:val="1"/>
      <w:numFmt w:val="bullet"/>
      <w:lvlText w:val=""/>
      <w:lvlJc w:val="left"/>
      <w:pPr>
        <w:ind w:left="2780" w:hanging="360"/>
      </w:pPr>
      <w:rPr>
        <w:rFonts w:ascii="Symbol" w:hAnsi="Symbol" w:hint="default"/>
      </w:rPr>
    </w:lvl>
    <w:lvl w:ilvl="4" w:tplc="041F0003" w:tentative="1">
      <w:start w:val="1"/>
      <w:numFmt w:val="bullet"/>
      <w:lvlText w:val="o"/>
      <w:lvlJc w:val="left"/>
      <w:pPr>
        <w:ind w:left="3500" w:hanging="360"/>
      </w:pPr>
      <w:rPr>
        <w:rFonts w:ascii="Courier New" w:hAnsi="Courier New" w:cs="Courier New" w:hint="default"/>
      </w:rPr>
    </w:lvl>
    <w:lvl w:ilvl="5" w:tplc="041F0005" w:tentative="1">
      <w:start w:val="1"/>
      <w:numFmt w:val="bullet"/>
      <w:lvlText w:val=""/>
      <w:lvlJc w:val="left"/>
      <w:pPr>
        <w:ind w:left="4220" w:hanging="360"/>
      </w:pPr>
      <w:rPr>
        <w:rFonts w:ascii="Wingdings" w:hAnsi="Wingdings" w:hint="default"/>
      </w:rPr>
    </w:lvl>
    <w:lvl w:ilvl="6" w:tplc="041F0001" w:tentative="1">
      <w:start w:val="1"/>
      <w:numFmt w:val="bullet"/>
      <w:lvlText w:val=""/>
      <w:lvlJc w:val="left"/>
      <w:pPr>
        <w:ind w:left="4940" w:hanging="360"/>
      </w:pPr>
      <w:rPr>
        <w:rFonts w:ascii="Symbol" w:hAnsi="Symbol" w:hint="default"/>
      </w:rPr>
    </w:lvl>
    <w:lvl w:ilvl="7" w:tplc="041F0003" w:tentative="1">
      <w:start w:val="1"/>
      <w:numFmt w:val="bullet"/>
      <w:lvlText w:val="o"/>
      <w:lvlJc w:val="left"/>
      <w:pPr>
        <w:ind w:left="5660" w:hanging="360"/>
      </w:pPr>
      <w:rPr>
        <w:rFonts w:ascii="Courier New" w:hAnsi="Courier New" w:cs="Courier New" w:hint="default"/>
      </w:rPr>
    </w:lvl>
    <w:lvl w:ilvl="8" w:tplc="041F0005" w:tentative="1">
      <w:start w:val="1"/>
      <w:numFmt w:val="bullet"/>
      <w:lvlText w:val=""/>
      <w:lvlJc w:val="left"/>
      <w:pPr>
        <w:ind w:left="6380" w:hanging="360"/>
      </w:pPr>
      <w:rPr>
        <w:rFonts w:ascii="Wingdings" w:hAnsi="Wingdings" w:hint="default"/>
      </w:rPr>
    </w:lvl>
  </w:abstractNum>
  <w:abstractNum w:abstractNumId="13">
    <w:nsid w:val="48A3528E"/>
    <w:multiLevelType w:val="hybridMultilevel"/>
    <w:tmpl w:val="29AAE6E0"/>
    <w:lvl w:ilvl="0" w:tplc="BD2259D0">
      <w:start w:val="1"/>
      <w:numFmt w:val="bullet"/>
      <w:lvlText w:val=""/>
      <w:lvlJc w:val="left"/>
      <w:pPr>
        <w:ind w:left="720" w:hanging="360"/>
      </w:pPr>
      <w:rPr>
        <w:rFonts w:ascii="Wingdings" w:hAnsi="Wingdings"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5BB2D62"/>
    <w:multiLevelType w:val="hybridMultilevel"/>
    <w:tmpl w:val="F7D441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C9C751D"/>
    <w:multiLevelType w:val="hybridMultilevel"/>
    <w:tmpl w:val="709ED2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7250D02"/>
    <w:multiLevelType w:val="hybridMultilevel"/>
    <w:tmpl w:val="85F2110A"/>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78133FE9"/>
    <w:multiLevelType w:val="hybridMultilevel"/>
    <w:tmpl w:val="BE904C9C"/>
    <w:lvl w:ilvl="0" w:tplc="63A2ACCE">
      <w:start w:val="1"/>
      <w:numFmt w:val="bullet"/>
      <w:lvlText w:val=""/>
      <w:lvlJc w:val="left"/>
      <w:pPr>
        <w:ind w:left="720" w:hanging="360"/>
      </w:pPr>
      <w:rPr>
        <w:rFonts w:ascii="Wingdings" w:hAnsi="Wingdings"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A920336"/>
    <w:multiLevelType w:val="hybridMultilevel"/>
    <w:tmpl w:val="5FAE01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7"/>
  </w:num>
  <w:num w:numId="4">
    <w:abstractNumId w:val="16"/>
  </w:num>
  <w:num w:numId="5">
    <w:abstractNumId w:val="10"/>
  </w:num>
  <w:num w:numId="6">
    <w:abstractNumId w:val="0"/>
  </w:num>
  <w:num w:numId="7">
    <w:abstractNumId w:val="1"/>
  </w:num>
  <w:num w:numId="8">
    <w:abstractNumId w:val="4"/>
  </w:num>
  <w:num w:numId="9">
    <w:abstractNumId w:val="12"/>
  </w:num>
  <w:num w:numId="10">
    <w:abstractNumId w:val="3"/>
  </w:num>
  <w:num w:numId="11">
    <w:abstractNumId w:val="7"/>
  </w:num>
  <w:num w:numId="12">
    <w:abstractNumId w:val="15"/>
  </w:num>
  <w:num w:numId="13">
    <w:abstractNumId w:val="8"/>
  </w:num>
  <w:num w:numId="14">
    <w:abstractNumId w:val="5"/>
  </w:num>
  <w:num w:numId="15">
    <w:abstractNumId w:val="18"/>
  </w:num>
  <w:num w:numId="16">
    <w:abstractNumId w:val="11"/>
  </w:num>
  <w:num w:numId="17">
    <w:abstractNumId w:val="2"/>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07057D"/>
    <w:rsid w:val="0007057D"/>
    <w:rsid w:val="00085717"/>
    <w:rsid w:val="000A7BFC"/>
    <w:rsid w:val="001C7987"/>
    <w:rsid w:val="00203502"/>
    <w:rsid w:val="0023355D"/>
    <w:rsid w:val="00236C89"/>
    <w:rsid w:val="00241940"/>
    <w:rsid w:val="00295DA7"/>
    <w:rsid w:val="002C3175"/>
    <w:rsid w:val="00445508"/>
    <w:rsid w:val="004478AA"/>
    <w:rsid w:val="004C63F6"/>
    <w:rsid w:val="004E42A8"/>
    <w:rsid w:val="005140F8"/>
    <w:rsid w:val="00544E23"/>
    <w:rsid w:val="00553F18"/>
    <w:rsid w:val="005B7676"/>
    <w:rsid w:val="007352F9"/>
    <w:rsid w:val="007613D4"/>
    <w:rsid w:val="0078550C"/>
    <w:rsid w:val="00812488"/>
    <w:rsid w:val="00830720"/>
    <w:rsid w:val="008B109E"/>
    <w:rsid w:val="008F0182"/>
    <w:rsid w:val="009037F0"/>
    <w:rsid w:val="00904D78"/>
    <w:rsid w:val="009A26E3"/>
    <w:rsid w:val="00A31718"/>
    <w:rsid w:val="00A46010"/>
    <w:rsid w:val="00B47B36"/>
    <w:rsid w:val="00B558A1"/>
    <w:rsid w:val="00B62171"/>
    <w:rsid w:val="00C27287"/>
    <w:rsid w:val="00CA33E8"/>
    <w:rsid w:val="00CC28F0"/>
    <w:rsid w:val="00DA1542"/>
    <w:rsid w:val="00EA5A41"/>
    <w:rsid w:val="00EB7156"/>
    <w:rsid w:val="00FA49E4"/>
    <w:rsid w:val="00FE29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057D"/>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7057D"/>
    <w:tblPr>
      <w:tblInd w:w="0" w:type="dxa"/>
      <w:tblCellMar>
        <w:top w:w="0" w:type="dxa"/>
        <w:left w:w="0" w:type="dxa"/>
        <w:bottom w:w="0" w:type="dxa"/>
        <w:right w:w="0" w:type="dxa"/>
      </w:tblCellMar>
    </w:tblPr>
  </w:style>
  <w:style w:type="paragraph" w:styleId="GvdeMetni">
    <w:name w:val="Body Text"/>
    <w:basedOn w:val="Normal"/>
    <w:uiPriority w:val="1"/>
    <w:qFormat/>
    <w:rsid w:val="0007057D"/>
    <w:rPr>
      <w:sz w:val="18"/>
      <w:szCs w:val="18"/>
    </w:rPr>
  </w:style>
  <w:style w:type="paragraph" w:styleId="ListeParagraf">
    <w:name w:val="List Paragraph"/>
    <w:basedOn w:val="Normal"/>
    <w:uiPriority w:val="1"/>
    <w:qFormat/>
    <w:rsid w:val="0007057D"/>
    <w:pPr>
      <w:ind w:left="100" w:right="40" w:hanging="360"/>
      <w:jc w:val="both"/>
    </w:pPr>
  </w:style>
  <w:style w:type="paragraph" w:customStyle="1" w:styleId="TableParagraph">
    <w:name w:val="Table Paragraph"/>
    <w:basedOn w:val="Normal"/>
    <w:uiPriority w:val="1"/>
    <w:qFormat/>
    <w:rsid w:val="0007057D"/>
  </w:style>
  <w:style w:type="paragraph" w:styleId="BalonMetni">
    <w:name w:val="Balloon Text"/>
    <w:basedOn w:val="Normal"/>
    <w:link w:val="BalonMetniChar"/>
    <w:uiPriority w:val="99"/>
    <w:semiHidden/>
    <w:unhideWhenUsed/>
    <w:rsid w:val="00904D78"/>
    <w:rPr>
      <w:rFonts w:ascii="Tahoma" w:hAnsi="Tahoma" w:cs="Tahoma"/>
      <w:sz w:val="16"/>
      <w:szCs w:val="16"/>
    </w:rPr>
  </w:style>
  <w:style w:type="character" w:customStyle="1" w:styleId="BalonMetniChar">
    <w:name w:val="Balon Metni Char"/>
    <w:basedOn w:val="VarsaylanParagrafYazTipi"/>
    <w:link w:val="BalonMetni"/>
    <w:uiPriority w:val="99"/>
    <w:semiHidden/>
    <w:rsid w:val="00904D78"/>
    <w:rPr>
      <w:rFonts w:ascii="Tahoma" w:eastAsia="Arial" w:hAnsi="Tahoma" w:cs="Tahoma"/>
      <w:sz w:val="16"/>
      <w:szCs w:val="16"/>
      <w:lang w:val="tr-TR" w:eastAsia="tr-TR" w:bidi="tr-TR"/>
    </w:rPr>
  </w:style>
  <w:style w:type="character" w:customStyle="1" w:styleId="tr">
    <w:name w:val="tr"/>
    <w:basedOn w:val="VarsaylanParagrafYazTipi"/>
    <w:rsid w:val="007855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8543">
      <w:bodyDiv w:val="1"/>
      <w:marLeft w:val="0"/>
      <w:marRight w:val="0"/>
      <w:marTop w:val="0"/>
      <w:marBottom w:val="0"/>
      <w:divBdr>
        <w:top w:val="none" w:sz="0" w:space="0" w:color="auto"/>
        <w:left w:val="none" w:sz="0" w:space="0" w:color="auto"/>
        <w:bottom w:val="none" w:sz="0" w:space="0" w:color="auto"/>
        <w:right w:val="none" w:sz="0" w:space="0" w:color="auto"/>
      </w:divBdr>
      <w:divsChild>
        <w:div w:id="176895828">
          <w:marLeft w:val="547"/>
          <w:marRight w:val="0"/>
          <w:marTop w:val="0"/>
          <w:marBottom w:val="0"/>
          <w:divBdr>
            <w:top w:val="none" w:sz="0" w:space="0" w:color="auto"/>
            <w:left w:val="none" w:sz="0" w:space="0" w:color="auto"/>
            <w:bottom w:val="none" w:sz="0" w:space="0" w:color="auto"/>
            <w:right w:val="none" w:sz="0" w:space="0" w:color="auto"/>
          </w:divBdr>
        </w:div>
        <w:div w:id="2007393493">
          <w:marLeft w:val="547"/>
          <w:marRight w:val="0"/>
          <w:marTop w:val="0"/>
          <w:marBottom w:val="0"/>
          <w:divBdr>
            <w:top w:val="none" w:sz="0" w:space="0" w:color="auto"/>
            <w:left w:val="none" w:sz="0" w:space="0" w:color="auto"/>
            <w:bottom w:val="none" w:sz="0" w:space="0" w:color="auto"/>
            <w:right w:val="none" w:sz="0" w:space="0" w:color="auto"/>
          </w:divBdr>
        </w:div>
        <w:div w:id="1297178487">
          <w:marLeft w:val="547"/>
          <w:marRight w:val="0"/>
          <w:marTop w:val="0"/>
          <w:marBottom w:val="0"/>
          <w:divBdr>
            <w:top w:val="none" w:sz="0" w:space="0" w:color="auto"/>
            <w:left w:val="none" w:sz="0" w:space="0" w:color="auto"/>
            <w:bottom w:val="none" w:sz="0" w:space="0" w:color="auto"/>
            <w:right w:val="none" w:sz="0" w:space="0" w:color="auto"/>
          </w:divBdr>
        </w:div>
      </w:divsChild>
    </w:div>
    <w:div w:id="663322172">
      <w:bodyDiv w:val="1"/>
      <w:marLeft w:val="0"/>
      <w:marRight w:val="0"/>
      <w:marTop w:val="0"/>
      <w:marBottom w:val="0"/>
      <w:divBdr>
        <w:top w:val="none" w:sz="0" w:space="0" w:color="auto"/>
        <w:left w:val="none" w:sz="0" w:space="0" w:color="auto"/>
        <w:bottom w:val="none" w:sz="0" w:space="0" w:color="auto"/>
        <w:right w:val="none" w:sz="0" w:space="0" w:color="auto"/>
      </w:divBdr>
      <w:divsChild>
        <w:div w:id="1277829096">
          <w:marLeft w:val="547"/>
          <w:marRight w:val="0"/>
          <w:marTop w:val="0"/>
          <w:marBottom w:val="0"/>
          <w:divBdr>
            <w:top w:val="none" w:sz="0" w:space="0" w:color="auto"/>
            <w:left w:val="none" w:sz="0" w:space="0" w:color="auto"/>
            <w:bottom w:val="none" w:sz="0" w:space="0" w:color="auto"/>
            <w:right w:val="none" w:sz="0" w:space="0" w:color="auto"/>
          </w:divBdr>
        </w:div>
      </w:divsChild>
    </w:div>
    <w:div w:id="2044163420">
      <w:bodyDiv w:val="1"/>
      <w:marLeft w:val="0"/>
      <w:marRight w:val="0"/>
      <w:marTop w:val="0"/>
      <w:marBottom w:val="0"/>
      <w:divBdr>
        <w:top w:val="none" w:sz="0" w:space="0" w:color="auto"/>
        <w:left w:val="none" w:sz="0" w:space="0" w:color="auto"/>
        <w:bottom w:val="none" w:sz="0" w:space="0" w:color="auto"/>
        <w:right w:val="none" w:sz="0" w:space="0" w:color="auto"/>
      </w:divBdr>
      <w:divsChild>
        <w:div w:id="146735689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19CFF-94A2-4FC4-9289-437A99CBF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1038</Words>
  <Characters>5922</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Broşür</vt:lpstr>
    </vt:vector>
  </TitlesOfParts>
  <Company/>
  <LinksUpToDate>false</LinksUpToDate>
  <CharactersWithSpaces>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Broşür</dc:title>
  <dc:creator>a</dc:creator>
  <cp:lastModifiedBy>Fujitsu</cp:lastModifiedBy>
  <cp:revision>26</cp:revision>
  <dcterms:created xsi:type="dcterms:W3CDTF">2019-02-05T08:32:00Z</dcterms:created>
  <dcterms:modified xsi:type="dcterms:W3CDTF">2020-01-08T10:41:00Z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2016-11-15T00:00:00Z</vt:filetime>
  </property>
  <property fmtid="{D5CDD505-2E9C-101B-9397-08002B2CF9AE}" pid="3" name="Creator">
    <vt:lpwstr>Microsoft® Office Word 2007</vt:lpwstr>
  </property>
  <property fmtid="{D5CDD505-2E9C-101B-9397-08002B2CF9AE}" pid="4" name="LastSaved">
    <vt:filetime>2019-02-05T00:00:00Z</vt:filetime>
  </property>
</Properties>
</file>